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3587" w14:textId="77777777" w:rsidR="009E7A95" w:rsidRDefault="009E7A95" w:rsidP="009E7A95">
      <w:pPr>
        <w:jc w:val="center"/>
      </w:pPr>
      <w:r>
        <w:object w:dxaOrig="1095" w:dyaOrig="1035" w14:anchorId="43B02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772264975" r:id="rId6"/>
        </w:object>
      </w:r>
      <w:r>
        <w:br w:type="textWrapping" w:clear="all"/>
      </w:r>
    </w:p>
    <w:p w14:paraId="3832640B" w14:textId="77777777" w:rsidR="009E7A95" w:rsidRDefault="009E7A95" w:rsidP="009E7A95">
      <w:pPr>
        <w:jc w:val="center"/>
      </w:pPr>
      <w:r>
        <w:rPr>
          <w:b/>
          <w:bCs/>
        </w:rPr>
        <w:t>«</w:t>
      </w:r>
      <w:proofErr w:type="gramStart"/>
      <w:r>
        <w:rPr>
          <w:b/>
          <w:bCs/>
        </w:rPr>
        <w:t xml:space="preserve">Кебанъёль»  </w:t>
      </w:r>
      <w:proofErr w:type="spellStart"/>
      <w:r>
        <w:rPr>
          <w:b/>
          <w:bCs/>
        </w:rPr>
        <w:t>сикт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овмöдчöминса</w:t>
      </w:r>
      <w:proofErr w:type="spellEnd"/>
      <w:r>
        <w:rPr>
          <w:b/>
          <w:sz w:val="20"/>
        </w:rPr>
        <w:t xml:space="preserve">  </w:t>
      </w:r>
      <w:r>
        <w:rPr>
          <w:b/>
        </w:rPr>
        <w:t>администрация</w:t>
      </w:r>
    </w:p>
    <w:p w14:paraId="0034D856" w14:textId="77777777" w:rsidR="009E7A95" w:rsidRDefault="009E7A95" w:rsidP="009E7A95">
      <w:pPr>
        <w:jc w:val="center"/>
        <w:rPr>
          <w:b/>
          <w:bCs/>
        </w:rPr>
      </w:pPr>
      <w:r>
        <w:rPr>
          <w:b/>
          <w:bCs/>
          <w:u w:val="single"/>
        </w:rPr>
        <w:t>_____________________</w:t>
      </w:r>
      <w:r>
        <w:rPr>
          <w:u w:val="single"/>
        </w:rPr>
        <w:t xml:space="preserve">            </w:t>
      </w:r>
      <w:r>
        <w:rPr>
          <w:b/>
          <w:u w:val="single"/>
        </w:rPr>
        <w:t>ШУ</w:t>
      </w:r>
      <w:r>
        <w:rPr>
          <w:b/>
          <w:bCs/>
          <w:u w:val="single"/>
        </w:rPr>
        <w:t>ÖМ_</w:t>
      </w:r>
      <w:r>
        <w:rPr>
          <w:u w:val="single"/>
        </w:rPr>
        <w:t>_</w:t>
      </w:r>
      <w:r>
        <w:rPr>
          <w:b/>
          <w:bCs/>
          <w:u w:val="single"/>
        </w:rPr>
        <w:t>_ _______________________</w:t>
      </w:r>
      <w:r>
        <w:rPr>
          <w:b/>
          <w:bCs/>
        </w:rPr>
        <w:t xml:space="preserve">                                   Администрация</w:t>
      </w:r>
      <w:r>
        <w:rPr>
          <w:b/>
          <w:bCs/>
          <w:szCs w:val="28"/>
        </w:rPr>
        <w:t xml:space="preserve"> сельского поселения «Кебанъёль»</w:t>
      </w:r>
    </w:p>
    <w:p w14:paraId="065C02A9" w14:textId="77777777" w:rsidR="009E7A95" w:rsidRDefault="009E7A95" w:rsidP="009E7A95">
      <w:pPr>
        <w:jc w:val="center"/>
        <w:rPr>
          <w:b/>
          <w:bCs/>
        </w:rPr>
      </w:pPr>
    </w:p>
    <w:p w14:paraId="12DEAF57" w14:textId="77777777" w:rsidR="009E7A95" w:rsidRDefault="009E7A95" w:rsidP="009E7A9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3F96952" w14:textId="77777777" w:rsidR="009E7A95" w:rsidRDefault="009E7A95" w:rsidP="009E7A95">
      <w:pPr>
        <w:jc w:val="center"/>
        <w:rPr>
          <w:b/>
          <w:bCs/>
        </w:rPr>
      </w:pPr>
    </w:p>
    <w:p w14:paraId="124A31BE" w14:textId="009892C4" w:rsidR="009E7A95" w:rsidRDefault="00480BBD" w:rsidP="009E7A95">
      <w:pPr>
        <w:jc w:val="center"/>
      </w:pPr>
      <w:r>
        <w:t>18 марта</w:t>
      </w:r>
      <w:r w:rsidR="009E7A95">
        <w:t xml:space="preserve"> 2024 года                                                                        </w:t>
      </w:r>
      <w:r>
        <w:t xml:space="preserve">             </w:t>
      </w:r>
      <w:r w:rsidR="009E7A95">
        <w:t xml:space="preserve">      №</w:t>
      </w:r>
      <w:r>
        <w:t xml:space="preserve"> 31</w:t>
      </w:r>
    </w:p>
    <w:p w14:paraId="4362F1AB" w14:textId="77777777" w:rsidR="009E7A95" w:rsidRDefault="009E7A95" w:rsidP="009E7A95">
      <w:pPr>
        <w:jc w:val="center"/>
      </w:pPr>
    </w:p>
    <w:p w14:paraId="45DE12B0" w14:textId="77777777" w:rsidR="009E7A95" w:rsidRDefault="009E7A95" w:rsidP="009E7A95">
      <w:pPr>
        <w:jc w:val="center"/>
        <w:rPr>
          <w:sz w:val="16"/>
        </w:rPr>
      </w:pPr>
      <w:proofErr w:type="spellStart"/>
      <w:r>
        <w:rPr>
          <w:sz w:val="16"/>
        </w:rPr>
        <w:t>п.Кебанъёль</w:t>
      </w:r>
      <w:proofErr w:type="spellEnd"/>
    </w:p>
    <w:p w14:paraId="737FB8C2" w14:textId="77777777" w:rsidR="009E7A95" w:rsidRDefault="009E7A95" w:rsidP="009E7A95">
      <w:pPr>
        <w:jc w:val="center"/>
        <w:outlineLvl w:val="0"/>
        <w:rPr>
          <w:sz w:val="16"/>
        </w:rPr>
      </w:pPr>
      <w:r>
        <w:rPr>
          <w:sz w:val="16"/>
        </w:rPr>
        <w:t>Усть-Куломский район</w:t>
      </w:r>
    </w:p>
    <w:p w14:paraId="05DFEDFB" w14:textId="77777777" w:rsidR="009E7A95" w:rsidRDefault="009E7A95" w:rsidP="009E7A95">
      <w:pPr>
        <w:jc w:val="center"/>
        <w:rPr>
          <w:sz w:val="16"/>
        </w:rPr>
      </w:pPr>
      <w:r>
        <w:rPr>
          <w:sz w:val="16"/>
        </w:rPr>
        <w:t>Республика Коми</w:t>
      </w:r>
    </w:p>
    <w:p w14:paraId="6DB6E6E7" w14:textId="7843243E" w:rsidR="003627A7" w:rsidRPr="00B30B78" w:rsidRDefault="003627A7" w:rsidP="003627A7">
      <w:pPr>
        <w:spacing w:before="240" w:after="240"/>
        <w:jc w:val="center"/>
        <w:rPr>
          <w:rStyle w:val="a8"/>
          <w:i w:val="0"/>
          <w:color w:val="auto"/>
          <w:highlight w:val="white"/>
        </w:rPr>
      </w:pPr>
      <w:r w:rsidRPr="00B30B78">
        <w:rPr>
          <w:rStyle w:val="a8"/>
          <w:i w:val="0"/>
          <w:color w:val="auto"/>
          <w:highlight w:val="white"/>
        </w:rPr>
        <w:t xml:space="preserve">Об утверждении Порядка принятия муниципальными служащими </w:t>
      </w:r>
      <w:r w:rsidRPr="00B30B78">
        <w:rPr>
          <w:rStyle w:val="a8"/>
          <w:i w:val="0"/>
          <w:color w:val="auto"/>
        </w:rPr>
        <w:t>наград</w:t>
      </w:r>
      <w:r w:rsidRPr="00B30B78">
        <w:rPr>
          <w:rStyle w:val="a8"/>
          <w:i w:val="0"/>
          <w:color w:val="auto"/>
          <w:highlight w:val="white"/>
        </w:rPr>
        <w:t>, </w:t>
      </w:r>
      <w:r w:rsidRPr="00B30B78">
        <w:rPr>
          <w:rStyle w:val="a8"/>
          <w:i w:val="0"/>
          <w:color w:val="auto"/>
        </w:rPr>
        <w:t>почетных</w:t>
      </w:r>
      <w:r w:rsidRPr="00B30B78">
        <w:rPr>
          <w:rStyle w:val="a8"/>
          <w:i w:val="0"/>
          <w:color w:val="auto"/>
          <w:highlight w:val="white"/>
        </w:rPr>
        <w:t> и </w:t>
      </w:r>
      <w:r w:rsidRPr="00B30B78">
        <w:rPr>
          <w:rStyle w:val="a8"/>
          <w:i w:val="0"/>
          <w:color w:val="auto"/>
        </w:rPr>
        <w:t>специальных</w:t>
      </w:r>
      <w:r w:rsidRPr="00B30B78">
        <w:rPr>
          <w:rStyle w:val="a8"/>
          <w:i w:val="0"/>
          <w:color w:val="auto"/>
          <w:highlight w:val="white"/>
        </w:rPr>
        <w:t> </w:t>
      </w:r>
      <w:r w:rsidRPr="00B30B78">
        <w:rPr>
          <w:rStyle w:val="a8"/>
          <w:i w:val="0"/>
          <w:color w:val="auto"/>
        </w:rPr>
        <w:t>званий</w:t>
      </w:r>
      <w:r w:rsidRPr="00B30B78">
        <w:rPr>
          <w:rStyle w:val="a8"/>
          <w:i w:val="0"/>
          <w:color w:val="auto"/>
          <w:highlight w:val="white"/>
        </w:rPr>
        <w:t> 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14:paraId="04000000" w14:textId="16C12D3C" w:rsidR="00A335FD" w:rsidRPr="00B30B78" w:rsidRDefault="009E7A95" w:rsidP="008A559E">
      <w:pPr>
        <w:spacing w:before="240" w:after="240"/>
        <w:ind w:firstLine="567"/>
        <w:rPr>
          <w:rStyle w:val="a8"/>
          <w:i w:val="0"/>
          <w:color w:val="auto"/>
          <w:highlight w:val="white"/>
        </w:rPr>
      </w:pPr>
      <w:r w:rsidRPr="00B30B78">
        <w:rPr>
          <w:rStyle w:val="a8"/>
          <w:i w:val="0"/>
          <w:color w:val="auto"/>
          <w:highlight w:val="white"/>
        </w:rPr>
        <w:t>В соответствии с </w:t>
      </w:r>
      <w:hyperlink r:id="rId7" w:anchor="/document/12152272/entry/14110" w:history="1">
        <w:r w:rsidRPr="00B30B78">
          <w:rPr>
            <w:rStyle w:val="a8"/>
            <w:i w:val="0"/>
            <w:color w:val="auto"/>
            <w:highlight w:val="white"/>
          </w:rPr>
          <w:t>пунктом 10 части 1 статьи 14</w:t>
        </w:r>
      </w:hyperlink>
      <w:r w:rsidRPr="00B30B78">
        <w:rPr>
          <w:rStyle w:val="a8"/>
          <w:i w:val="0"/>
          <w:color w:val="auto"/>
          <w:highlight w:val="white"/>
        </w:rPr>
        <w:t xml:space="preserve"> Федерального закона от 02.03.2007 N 25-ФЗ "О муниципальной службе в Российской Федерации", руководствуясь Уставом </w:t>
      </w:r>
      <w:r w:rsidR="003627A7" w:rsidRPr="00B30B78">
        <w:rPr>
          <w:rStyle w:val="a8"/>
          <w:i w:val="0"/>
          <w:color w:val="auto"/>
          <w:highlight w:val="white"/>
        </w:rPr>
        <w:t xml:space="preserve">сельского поселения «Кебанъёль», администрация сельского поселения «Кебанъёль» </w:t>
      </w:r>
      <w:r w:rsidRPr="00B30B78">
        <w:rPr>
          <w:rStyle w:val="a8"/>
          <w:i w:val="0"/>
          <w:color w:val="auto"/>
          <w:highlight w:val="white"/>
        </w:rPr>
        <w:t xml:space="preserve"> </w:t>
      </w:r>
      <w:r w:rsidR="003627A7" w:rsidRPr="00B30B78">
        <w:rPr>
          <w:rStyle w:val="a8"/>
          <w:i w:val="0"/>
          <w:color w:val="auto"/>
          <w:highlight w:val="white"/>
        </w:rPr>
        <w:t>постановляет</w:t>
      </w:r>
      <w:r w:rsidRPr="00B30B78">
        <w:rPr>
          <w:rStyle w:val="a8"/>
          <w:i w:val="0"/>
          <w:color w:val="auto"/>
          <w:highlight w:val="white"/>
        </w:rPr>
        <w:t>:</w:t>
      </w:r>
    </w:p>
    <w:p w14:paraId="05000000" w14:textId="0DDC65A3" w:rsidR="00A335FD" w:rsidRPr="00B30B78" w:rsidRDefault="009E7A95" w:rsidP="008A559E">
      <w:pPr>
        <w:spacing w:before="240" w:after="240"/>
        <w:ind w:firstLine="567"/>
        <w:rPr>
          <w:rStyle w:val="a8"/>
          <w:i w:val="0"/>
          <w:color w:val="auto"/>
          <w:highlight w:val="white"/>
        </w:rPr>
      </w:pPr>
      <w:r w:rsidRPr="00B30B78">
        <w:rPr>
          <w:rStyle w:val="a8"/>
          <w:i w:val="0"/>
          <w:color w:val="auto"/>
          <w:highlight w:val="white"/>
        </w:rPr>
        <w:t>1.</w:t>
      </w:r>
      <w:r w:rsidRPr="00B30B78">
        <w:rPr>
          <w:rStyle w:val="a8"/>
          <w:i w:val="0"/>
          <w:color w:val="auto"/>
        </w:rPr>
        <w:t>Утвердить</w:t>
      </w:r>
      <w:r w:rsidR="008A559E" w:rsidRPr="00B30B78">
        <w:rPr>
          <w:rStyle w:val="a8"/>
          <w:i w:val="0"/>
          <w:color w:val="auto"/>
        </w:rPr>
        <w:t xml:space="preserve"> </w:t>
      </w:r>
      <w:r w:rsidR="008A559E" w:rsidRPr="00B30B78">
        <w:rPr>
          <w:rStyle w:val="a8"/>
          <w:i w:val="0"/>
          <w:color w:val="auto"/>
          <w:highlight w:val="white"/>
        </w:rPr>
        <w:t xml:space="preserve">Положение о порядке </w:t>
      </w:r>
      <w:r w:rsidRPr="00B30B78">
        <w:rPr>
          <w:rStyle w:val="a8"/>
          <w:i w:val="0"/>
          <w:color w:val="auto"/>
        </w:rPr>
        <w:t>принятия</w:t>
      </w:r>
      <w:r w:rsidR="008A559E" w:rsidRPr="00B30B78">
        <w:rPr>
          <w:rStyle w:val="a8"/>
          <w:i w:val="0"/>
          <w:color w:val="auto"/>
        </w:rPr>
        <w:t xml:space="preserve"> </w:t>
      </w:r>
      <w:r w:rsidRPr="00B30B78">
        <w:rPr>
          <w:rStyle w:val="a8"/>
          <w:i w:val="0"/>
          <w:color w:val="auto"/>
        </w:rPr>
        <w:t>наград</w:t>
      </w:r>
      <w:r w:rsidR="008A559E" w:rsidRPr="00B30B78">
        <w:rPr>
          <w:rStyle w:val="a8"/>
          <w:i w:val="0"/>
          <w:color w:val="auto"/>
          <w:highlight w:val="white"/>
        </w:rPr>
        <w:t xml:space="preserve">, </w:t>
      </w:r>
      <w:r w:rsidRPr="00B30B78">
        <w:rPr>
          <w:rStyle w:val="a8"/>
          <w:i w:val="0"/>
          <w:color w:val="auto"/>
        </w:rPr>
        <w:t>почетных</w:t>
      </w:r>
      <w:r w:rsidR="008A559E" w:rsidRPr="00B30B78">
        <w:rPr>
          <w:rStyle w:val="a8"/>
          <w:i w:val="0"/>
          <w:color w:val="auto"/>
          <w:highlight w:val="white"/>
        </w:rPr>
        <w:t xml:space="preserve"> и </w:t>
      </w:r>
      <w:r w:rsidRPr="00B30B78">
        <w:rPr>
          <w:rStyle w:val="a8"/>
          <w:i w:val="0"/>
          <w:color w:val="auto"/>
        </w:rPr>
        <w:t>специальных</w:t>
      </w:r>
      <w:r w:rsidR="008A559E" w:rsidRPr="00B30B78">
        <w:rPr>
          <w:rStyle w:val="a8"/>
          <w:i w:val="0"/>
          <w:color w:val="auto"/>
          <w:highlight w:val="white"/>
        </w:rPr>
        <w:t xml:space="preserve"> </w:t>
      </w:r>
      <w:r w:rsidRPr="00B30B78">
        <w:rPr>
          <w:rStyle w:val="a8"/>
          <w:i w:val="0"/>
          <w:color w:val="auto"/>
        </w:rPr>
        <w:t>званий</w:t>
      </w:r>
      <w:r w:rsidR="008A559E" w:rsidRPr="00B30B78">
        <w:rPr>
          <w:rStyle w:val="a8"/>
          <w:i w:val="0"/>
          <w:color w:val="auto"/>
          <w:highlight w:val="white"/>
        </w:rPr>
        <w:t xml:space="preserve"> </w:t>
      </w:r>
      <w:r w:rsidRPr="00B30B78">
        <w:rPr>
          <w:rStyle w:val="a8"/>
          <w:i w:val="0"/>
          <w:color w:val="auto"/>
          <w:highlight w:val="white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8A559E" w:rsidRPr="00B30B78">
        <w:rPr>
          <w:rStyle w:val="a8"/>
          <w:i w:val="0"/>
          <w:color w:val="auto"/>
        </w:rPr>
        <w:t xml:space="preserve"> </w:t>
      </w:r>
      <w:r w:rsidRPr="00B30B78">
        <w:rPr>
          <w:rStyle w:val="a8"/>
          <w:i w:val="0"/>
          <w:color w:val="auto"/>
        </w:rPr>
        <w:t>муниципальными</w:t>
      </w:r>
      <w:r w:rsidR="008A559E" w:rsidRPr="00B30B78">
        <w:rPr>
          <w:rStyle w:val="a8"/>
          <w:i w:val="0"/>
          <w:color w:val="auto"/>
          <w:highlight w:val="white"/>
        </w:rPr>
        <w:t xml:space="preserve"> </w:t>
      </w:r>
      <w:r w:rsidRPr="00B30B78">
        <w:rPr>
          <w:rStyle w:val="a8"/>
          <w:i w:val="0"/>
          <w:color w:val="auto"/>
        </w:rPr>
        <w:t>служащими</w:t>
      </w:r>
      <w:r w:rsidR="008A559E" w:rsidRPr="00B30B78">
        <w:rPr>
          <w:rStyle w:val="a8"/>
          <w:i w:val="0"/>
          <w:color w:val="auto"/>
        </w:rPr>
        <w:t xml:space="preserve"> </w:t>
      </w:r>
      <w:r w:rsidRPr="00B30B78">
        <w:rPr>
          <w:rStyle w:val="a8"/>
          <w:i w:val="0"/>
          <w:color w:val="auto"/>
          <w:highlight w:val="white"/>
        </w:rPr>
        <w:t xml:space="preserve">администрации </w:t>
      </w:r>
      <w:r w:rsidR="003627A7" w:rsidRPr="00B30B78">
        <w:rPr>
          <w:rStyle w:val="a8"/>
          <w:i w:val="0"/>
          <w:color w:val="auto"/>
          <w:highlight w:val="white"/>
        </w:rPr>
        <w:t>сельского поселения «Кебанъёль»</w:t>
      </w:r>
      <w:r w:rsidRPr="00B30B78">
        <w:rPr>
          <w:rStyle w:val="a8"/>
          <w:i w:val="0"/>
          <w:color w:val="auto"/>
          <w:highlight w:val="white"/>
        </w:rPr>
        <w:t xml:space="preserve"> (приложение).</w:t>
      </w:r>
    </w:p>
    <w:p w14:paraId="172A8E0E" w14:textId="6EFA59B8" w:rsidR="008A559E" w:rsidRPr="00B30B78" w:rsidRDefault="008A559E" w:rsidP="008A559E">
      <w:pPr>
        <w:spacing w:before="240" w:after="240"/>
        <w:ind w:firstLine="567"/>
        <w:rPr>
          <w:rStyle w:val="a8"/>
          <w:i w:val="0"/>
          <w:color w:val="auto"/>
          <w:highlight w:val="white"/>
        </w:rPr>
      </w:pPr>
      <w:r w:rsidRPr="00B30B78">
        <w:rPr>
          <w:rStyle w:val="a8"/>
          <w:i w:val="0"/>
          <w:color w:val="auto"/>
          <w:highlight w:val="white"/>
        </w:rPr>
        <w:t>3. Контроль за исполнением настоящего постановления оставляю за собой.</w:t>
      </w:r>
    </w:p>
    <w:p w14:paraId="56986256" w14:textId="59D4DDB2" w:rsidR="008A559E" w:rsidRPr="00B30B78" w:rsidRDefault="008A559E" w:rsidP="008A559E">
      <w:pPr>
        <w:spacing w:before="240" w:after="240"/>
        <w:ind w:firstLine="567"/>
        <w:rPr>
          <w:rStyle w:val="a8"/>
          <w:i w:val="0"/>
          <w:color w:val="auto"/>
        </w:rPr>
      </w:pPr>
      <w:r w:rsidRPr="00B30B78">
        <w:rPr>
          <w:rStyle w:val="a8"/>
          <w:i w:val="0"/>
          <w:color w:val="auto"/>
          <w:highlight w:val="white"/>
        </w:rPr>
        <w:t xml:space="preserve">4. Настоящее постановление вступает в силу со дня официального обнародования на официальном сайте </w:t>
      </w:r>
      <w:r w:rsidRPr="00B30B78">
        <w:rPr>
          <w:rStyle w:val="a8"/>
          <w:i w:val="0"/>
          <w:color w:val="auto"/>
        </w:rPr>
        <w:t>сельского поселения «Кебанъёль».</w:t>
      </w:r>
    </w:p>
    <w:p w14:paraId="2F016060" w14:textId="77777777" w:rsidR="008A559E" w:rsidRPr="00985DE6" w:rsidRDefault="008A559E" w:rsidP="008A559E">
      <w:pPr>
        <w:spacing w:before="240" w:after="240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62DB0243" w14:textId="77777777" w:rsidR="008A559E" w:rsidRPr="00985DE6" w:rsidRDefault="008A559E" w:rsidP="008A559E">
      <w:pPr>
        <w:spacing w:before="240" w:after="240"/>
        <w:jc w:val="left"/>
        <w:rPr>
          <w:rFonts w:ascii="Times New Roman" w:hAnsi="Times New Roman"/>
          <w:color w:val="22272F"/>
          <w:szCs w:val="28"/>
          <w:highlight w:val="white"/>
        </w:rPr>
      </w:pPr>
      <w:r w:rsidRPr="00985DE6">
        <w:rPr>
          <w:rFonts w:ascii="Times New Roman" w:hAnsi="Times New Roman"/>
          <w:color w:val="22272F"/>
          <w:szCs w:val="28"/>
          <w:highlight w:val="white"/>
        </w:rPr>
        <w:t>Глава сельского поселения «</w:t>
      </w:r>
      <w:proofErr w:type="gramStart"/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Кебанъёль»   </w:t>
      </w:r>
      <w:proofErr w:type="gramEnd"/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                         </w:t>
      </w:r>
      <w:r>
        <w:rPr>
          <w:rFonts w:ascii="Times New Roman" w:hAnsi="Times New Roman"/>
          <w:color w:val="22272F"/>
          <w:szCs w:val="28"/>
          <w:highlight w:val="white"/>
        </w:rPr>
        <w:t xml:space="preserve">            </w:t>
      </w:r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 А.И. Валуйских</w:t>
      </w:r>
    </w:p>
    <w:p w14:paraId="141E19E3" w14:textId="77777777" w:rsidR="008A559E" w:rsidRDefault="008A559E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1FAA153B" w14:textId="77777777" w:rsidR="008A559E" w:rsidRDefault="008A559E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7AB96144" w14:textId="77777777" w:rsidR="009E7A95" w:rsidRDefault="009E7A95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5AFD2D55" w14:textId="77777777" w:rsidR="008A559E" w:rsidRDefault="008A559E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3DC0F8DC" w14:textId="77777777" w:rsidR="008A559E" w:rsidRDefault="008A559E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6EB3E1A6" w14:textId="77777777" w:rsidR="008A559E" w:rsidRPr="00480BBD" w:rsidRDefault="008A559E" w:rsidP="008A559E">
      <w:pPr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480BBD">
        <w:rPr>
          <w:rFonts w:ascii="Times New Roman" w:hAnsi="Times New Roman"/>
          <w:color w:val="22272F"/>
          <w:szCs w:val="28"/>
          <w:highlight w:val="white"/>
        </w:rPr>
        <w:lastRenderedPageBreak/>
        <w:t>Приложение</w:t>
      </w:r>
    </w:p>
    <w:p w14:paraId="05E491F9" w14:textId="77777777" w:rsidR="008A559E" w:rsidRPr="00480BBD" w:rsidRDefault="008A559E" w:rsidP="008A559E">
      <w:pPr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480BBD">
        <w:rPr>
          <w:rFonts w:ascii="Times New Roman" w:hAnsi="Times New Roman"/>
          <w:color w:val="22272F"/>
          <w:szCs w:val="28"/>
          <w:highlight w:val="white"/>
        </w:rPr>
        <w:t>к постановлению администрации</w:t>
      </w:r>
    </w:p>
    <w:p w14:paraId="2CC0A9E4" w14:textId="2B5427FD" w:rsidR="008A559E" w:rsidRPr="00480BBD" w:rsidRDefault="008A559E" w:rsidP="008A559E">
      <w:pPr>
        <w:jc w:val="right"/>
        <w:rPr>
          <w:rFonts w:ascii="Times New Roman" w:hAnsi="Times New Roman"/>
          <w:color w:val="22272F"/>
          <w:szCs w:val="28"/>
          <w:highlight w:val="yellow"/>
        </w:rPr>
      </w:pPr>
      <w:r w:rsidRPr="00480BBD">
        <w:rPr>
          <w:rFonts w:ascii="Times New Roman" w:hAnsi="Times New Roman"/>
          <w:color w:val="22272F"/>
          <w:szCs w:val="28"/>
          <w:highlight w:val="white"/>
        </w:rPr>
        <w:t xml:space="preserve">СП «Кебанъёль» </w:t>
      </w:r>
      <w:r w:rsidRPr="00480BBD">
        <w:rPr>
          <w:rFonts w:ascii="Times New Roman" w:hAnsi="Times New Roman"/>
          <w:color w:val="22272F"/>
          <w:szCs w:val="28"/>
        </w:rPr>
        <w:t xml:space="preserve">от </w:t>
      </w:r>
      <w:r w:rsidR="00480BBD" w:rsidRPr="00480BBD">
        <w:rPr>
          <w:rFonts w:ascii="Times New Roman" w:hAnsi="Times New Roman"/>
          <w:color w:val="22272F"/>
          <w:szCs w:val="28"/>
        </w:rPr>
        <w:t>18.03</w:t>
      </w:r>
      <w:r w:rsidRPr="00480BBD">
        <w:rPr>
          <w:rFonts w:ascii="Times New Roman" w:hAnsi="Times New Roman"/>
          <w:color w:val="22272F"/>
          <w:szCs w:val="28"/>
        </w:rPr>
        <w:t>.2024 N </w:t>
      </w:r>
      <w:r w:rsidR="00480BBD" w:rsidRPr="00480BBD">
        <w:rPr>
          <w:rFonts w:ascii="Times New Roman" w:hAnsi="Times New Roman"/>
          <w:color w:val="22272F"/>
          <w:szCs w:val="28"/>
        </w:rPr>
        <w:t>31</w:t>
      </w:r>
    </w:p>
    <w:p w14:paraId="2F17E7BD" w14:textId="77777777" w:rsidR="008A559E" w:rsidRPr="00F44638" w:rsidRDefault="008A559E">
      <w:pPr>
        <w:spacing w:before="240" w:after="240"/>
        <w:jc w:val="center"/>
        <w:rPr>
          <w:rFonts w:ascii="PT Serif" w:hAnsi="PT Serif"/>
          <w:bCs/>
          <w:color w:val="22272F"/>
          <w:sz w:val="21"/>
          <w:highlight w:val="white"/>
        </w:rPr>
      </w:pPr>
    </w:p>
    <w:p w14:paraId="0C000000" w14:textId="77777777" w:rsidR="00A335FD" w:rsidRPr="00F44638" w:rsidRDefault="009E7A95" w:rsidP="008A559E">
      <w:pPr>
        <w:jc w:val="center"/>
        <w:rPr>
          <w:rFonts w:ascii="Times New Roman" w:hAnsi="Times New Roman"/>
          <w:bCs/>
          <w:color w:val="22272F"/>
          <w:szCs w:val="28"/>
          <w:highlight w:val="white"/>
        </w:rPr>
      </w:pPr>
      <w:r w:rsidRPr="00F44638">
        <w:rPr>
          <w:rFonts w:ascii="Times New Roman" w:hAnsi="Times New Roman"/>
          <w:bCs/>
          <w:color w:val="22272F"/>
          <w:szCs w:val="28"/>
          <w:highlight w:val="white"/>
        </w:rPr>
        <w:t>ПОЛОЖЕНИЕ</w:t>
      </w:r>
    </w:p>
    <w:p w14:paraId="0D000000" w14:textId="77777777" w:rsidR="00A335FD" w:rsidRPr="00F44638" w:rsidRDefault="009E7A95" w:rsidP="008A559E">
      <w:pPr>
        <w:ind w:left="535" w:hanging="535"/>
        <w:jc w:val="center"/>
        <w:rPr>
          <w:rFonts w:ascii="Times New Roman" w:hAnsi="Times New Roman"/>
          <w:bCs/>
          <w:color w:val="22272F"/>
          <w:szCs w:val="28"/>
          <w:highlight w:val="white"/>
        </w:rPr>
      </w:pPr>
      <w:r w:rsidRPr="00F44638">
        <w:rPr>
          <w:rFonts w:ascii="Times New Roman" w:hAnsi="Times New Roman"/>
          <w:bCs/>
          <w:color w:val="22272F"/>
          <w:szCs w:val="28"/>
          <w:highlight w:val="white"/>
        </w:rPr>
        <w:t>о порядке принятия наград, почетных и специальных званий</w:t>
      </w:r>
    </w:p>
    <w:p w14:paraId="0E000000" w14:textId="33B99B5B" w:rsidR="00A335FD" w:rsidRPr="00F44638" w:rsidRDefault="009E7A95" w:rsidP="008A559E">
      <w:pPr>
        <w:jc w:val="center"/>
        <w:rPr>
          <w:rFonts w:ascii="Times New Roman" w:hAnsi="Times New Roman"/>
          <w:bCs/>
          <w:color w:val="22272F"/>
          <w:szCs w:val="28"/>
          <w:highlight w:val="white"/>
        </w:rPr>
      </w:pPr>
      <w:r w:rsidRPr="00F44638">
        <w:rPr>
          <w:rFonts w:ascii="Times New Roman" w:hAnsi="Times New Roman"/>
          <w:bCs/>
          <w:color w:val="22272F"/>
          <w:szCs w:val="28"/>
          <w:highlight w:val="white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8A559E" w:rsidRPr="00F44638">
        <w:rPr>
          <w:rFonts w:ascii="Times New Roman" w:hAnsi="Times New Roman"/>
          <w:bCs/>
          <w:color w:val="22272F"/>
          <w:szCs w:val="28"/>
          <w:highlight w:val="white"/>
        </w:rPr>
        <w:t>сельского поселения «Кебанъёль»</w:t>
      </w:r>
    </w:p>
    <w:p w14:paraId="1052FE99" w14:textId="77777777" w:rsidR="00211CE1" w:rsidRPr="008A559E" w:rsidRDefault="00211CE1" w:rsidP="008A559E">
      <w:pPr>
        <w:jc w:val="center"/>
        <w:rPr>
          <w:rFonts w:ascii="Times New Roman" w:hAnsi="Times New Roman"/>
          <w:b/>
          <w:color w:val="22272F"/>
          <w:szCs w:val="28"/>
          <w:highlight w:val="white"/>
        </w:rPr>
      </w:pPr>
    </w:p>
    <w:p w14:paraId="0F000000" w14:textId="4C243DC4" w:rsidR="00A335FD" w:rsidRPr="00211CE1" w:rsidRDefault="009E7A95" w:rsidP="00211CE1">
      <w:pPr>
        <w:ind w:firstLine="567"/>
        <w:rPr>
          <w:rStyle w:val="a9"/>
          <w:rFonts w:ascii="Times New Roman" w:hAnsi="Times New Roman"/>
          <w:i w:val="0"/>
          <w:szCs w:val="28"/>
          <w:highlight w:val="white"/>
        </w:rPr>
      </w:pPr>
      <w:r w:rsidRPr="00211CE1">
        <w:rPr>
          <w:rStyle w:val="a9"/>
          <w:rFonts w:ascii="Times New Roman" w:hAnsi="Times New Roman"/>
          <w:i w:val="0"/>
          <w:szCs w:val="28"/>
          <w:highlight w:val="white"/>
        </w:rPr>
        <w:t xml:space="preserve">1. Настоящим Положением устанавливается порядок принятия </w:t>
      </w:r>
      <w:r w:rsidR="008A559E" w:rsidRPr="00211CE1">
        <w:rPr>
          <w:rStyle w:val="a9"/>
          <w:rFonts w:ascii="Times New Roman" w:hAnsi="Times New Roman"/>
          <w:i w:val="0"/>
          <w:szCs w:val="28"/>
        </w:rPr>
        <w:t>наград</w:t>
      </w:r>
      <w:r w:rsidR="008A559E" w:rsidRPr="00211CE1">
        <w:rPr>
          <w:rStyle w:val="a9"/>
          <w:rFonts w:ascii="Times New Roman" w:hAnsi="Times New Roman"/>
          <w:i w:val="0"/>
          <w:szCs w:val="28"/>
          <w:highlight w:val="white"/>
        </w:rPr>
        <w:t xml:space="preserve">, </w:t>
      </w:r>
      <w:r w:rsidR="008A559E" w:rsidRPr="00211CE1">
        <w:rPr>
          <w:rStyle w:val="a9"/>
          <w:rFonts w:ascii="Times New Roman" w:hAnsi="Times New Roman"/>
          <w:i w:val="0"/>
          <w:szCs w:val="28"/>
        </w:rPr>
        <w:t>почетных</w:t>
      </w:r>
      <w:r w:rsidR="008A559E" w:rsidRPr="00211CE1">
        <w:rPr>
          <w:rStyle w:val="a9"/>
          <w:rFonts w:ascii="Times New Roman" w:hAnsi="Times New Roman"/>
          <w:i w:val="0"/>
          <w:szCs w:val="28"/>
          <w:highlight w:val="white"/>
        </w:rPr>
        <w:t xml:space="preserve"> и </w:t>
      </w:r>
      <w:r w:rsidR="008A559E" w:rsidRPr="00211CE1">
        <w:rPr>
          <w:rStyle w:val="a9"/>
          <w:rFonts w:ascii="Times New Roman" w:hAnsi="Times New Roman"/>
          <w:i w:val="0"/>
          <w:szCs w:val="28"/>
        </w:rPr>
        <w:t>специальных</w:t>
      </w:r>
      <w:r w:rsidR="008A559E" w:rsidRPr="00211CE1">
        <w:rPr>
          <w:rStyle w:val="a9"/>
          <w:rFonts w:ascii="Times New Roman" w:hAnsi="Times New Roman"/>
          <w:i w:val="0"/>
          <w:szCs w:val="28"/>
          <w:highlight w:val="white"/>
        </w:rPr>
        <w:t xml:space="preserve"> </w:t>
      </w:r>
      <w:r w:rsidR="008A559E" w:rsidRPr="00211CE1">
        <w:rPr>
          <w:rStyle w:val="a9"/>
          <w:rFonts w:ascii="Times New Roman" w:hAnsi="Times New Roman"/>
          <w:i w:val="0"/>
          <w:szCs w:val="28"/>
        </w:rPr>
        <w:t>званий</w:t>
      </w:r>
      <w:r w:rsidR="008A559E" w:rsidRPr="00211CE1">
        <w:rPr>
          <w:rStyle w:val="a9"/>
          <w:rFonts w:ascii="Times New Roman" w:hAnsi="Times New Roman"/>
          <w:i w:val="0"/>
          <w:szCs w:val="28"/>
          <w:highlight w:val="white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8A559E" w:rsidRPr="00211CE1">
        <w:rPr>
          <w:rStyle w:val="a9"/>
          <w:rFonts w:ascii="Times New Roman" w:hAnsi="Times New Roman"/>
          <w:i w:val="0"/>
          <w:szCs w:val="28"/>
        </w:rPr>
        <w:t xml:space="preserve"> муниципальными</w:t>
      </w:r>
      <w:r w:rsidR="008A559E" w:rsidRPr="00211CE1">
        <w:rPr>
          <w:rStyle w:val="a9"/>
          <w:rFonts w:ascii="Times New Roman" w:hAnsi="Times New Roman"/>
          <w:i w:val="0"/>
          <w:szCs w:val="28"/>
          <w:highlight w:val="white"/>
        </w:rPr>
        <w:t xml:space="preserve"> </w:t>
      </w:r>
      <w:r w:rsidR="008A559E" w:rsidRPr="00211CE1">
        <w:rPr>
          <w:rStyle w:val="a9"/>
          <w:rFonts w:ascii="Times New Roman" w:hAnsi="Times New Roman"/>
          <w:i w:val="0"/>
          <w:szCs w:val="28"/>
        </w:rPr>
        <w:t xml:space="preserve">служащими </w:t>
      </w:r>
      <w:r w:rsidR="008A559E" w:rsidRPr="00211CE1">
        <w:rPr>
          <w:rStyle w:val="a9"/>
          <w:rFonts w:ascii="Times New Roman" w:hAnsi="Times New Roman"/>
          <w:i w:val="0"/>
          <w:szCs w:val="28"/>
          <w:highlight w:val="white"/>
        </w:rPr>
        <w:t>администрации сельского поселения «Кебанъёль»,</w:t>
      </w:r>
      <w:r w:rsidRPr="00211CE1">
        <w:rPr>
          <w:rStyle w:val="a9"/>
          <w:rFonts w:ascii="Times New Roman" w:hAnsi="Times New Roman"/>
          <w:i w:val="0"/>
          <w:szCs w:val="28"/>
          <w:highlight w:val="white"/>
        </w:rPr>
        <w:t xml:space="preserve"> если в их должностные обязанности входит взаимодействие с указанными организациями и объединениями.</w:t>
      </w:r>
    </w:p>
    <w:p w14:paraId="10000000" w14:textId="4B8F415A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2. Муниципальный служащий,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дней представляет главе </w:t>
      </w:r>
      <w:r w:rsidR="008A559E" w:rsidRPr="00211CE1">
        <w:rPr>
          <w:rFonts w:ascii="Times New Roman" w:hAnsi="Times New Roman"/>
          <w:color w:val="22272F"/>
          <w:szCs w:val="28"/>
          <w:highlight w:val="white"/>
        </w:rPr>
        <w:t>сельского поселения «Кебанъёль»</w:t>
      </w: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-ходатайство), составленное по форме согласно приложению N 1.</w:t>
      </w:r>
    </w:p>
    <w:p w14:paraId="11000000" w14:textId="451864B2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3. Муниципальный служащий, отказавшийся от звания, награды, в течение трех рабочих дней представляет главе </w:t>
      </w:r>
      <w:r w:rsidR="008A559E" w:rsidRPr="00211CE1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</w:t>
      </w:r>
      <w:r w:rsidRPr="00211CE1">
        <w:rPr>
          <w:rFonts w:ascii="Times New Roman" w:hAnsi="Times New Roman"/>
          <w:color w:val="22272F"/>
          <w:szCs w:val="28"/>
          <w:highlight w:val="white"/>
        </w:rPr>
        <w:t>через уполномоченное должностное лицо уведомление об отказе в получении награды, почетного или специального звания,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приложению N 2.</w:t>
      </w:r>
    </w:p>
    <w:p w14:paraId="13000000" w14:textId="58BE3F08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4. Муниципальный служащий, получивший звание, награду до принятия главой </w:t>
      </w:r>
      <w:r w:rsidR="008A559E" w:rsidRPr="00211CE1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</w:t>
      </w: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уполномоченному должностному лицу администрации </w:t>
      </w:r>
      <w:r w:rsidR="008A559E" w:rsidRPr="00211CE1">
        <w:rPr>
          <w:rFonts w:ascii="Times New Roman" w:hAnsi="Times New Roman"/>
          <w:color w:val="22272F"/>
          <w:szCs w:val="28"/>
          <w:highlight w:val="white"/>
        </w:rPr>
        <w:t>сельского поселения «Кебанъёль»</w:t>
      </w: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 в течение трех рабочих дней со дня их получения.</w:t>
      </w:r>
    </w:p>
    <w:p w14:paraId="14000000" w14:textId="77777777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5. В случае если во время служебной командировки муниципальный служащий получил звание, награду или отказался от них, срок представления </w:t>
      </w:r>
      <w:r w:rsidRPr="00211CE1">
        <w:rPr>
          <w:rFonts w:ascii="Times New Roman" w:hAnsi="Times New Roman"/>
          <w:color w:val="22272F"/>
          <w:szCs w:val="28"/>
          <w:highlight w:val="white"/>
        </w:rPr>
        <w:lastRenderedPageBreak/>
        <w:t>ходатайства либо уведомления исчисляется со дня возвращения муниципального служащего из служебной командировки.</w:t>
      </w:r>
    </w:p>
    <w:p w14:paraId="15000000" w14:textId="77777777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>6. 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2 - 4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14:paraId="16000000" w14:textId="2954173A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7. Ходатайство рассматривается главой </w:t>
      </w:r>
      <w:r w:rsidR="008A559E" w:rsidRPr="00211CE1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</w:t>
      </w:r>
      <w:r w:rsidRPr="00211CE1">
        <w:rPr>
          <w:rFonts w:ascii="Times New Roman" w:hAnsi="Times New Roman"/>
          <w:color w:val="22272F"/>
          <w:szCs w:val="28"/>
          <w:highlight w:val="white"/>
        </w:rPr>
        <w:t>в течение десяти рабочих дней.</w:t>
      </w:r>
    </w:p>
    <w:p w14:paraId="17000000" w14:textId="25BA14A5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В ходе рассмотрения ходатайства устанавливается вероятное влияние получения награды,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</w:t>
      </w:r>
      <w:r w:rsidR="008A559E" w:rsidRPr="00211CE1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</w:t>
      </w:r>
      <w:r w:rsidRPr="00211CE1">
        <w:rPr>
          <w:rFonts w:ascii="Times New Roman" w:hAnsi="Times New Roman"/>
          <w:color w:val="22272F"/>
          <w:szCs w:val="28"/>
          <w:highlight w:val="white"/>
        </w:rPr>
        <w:t>принимается решение об отказе в удовлетворении ходатайства муниципального служащего.</w:t>
      </w:r>
    </w:p>
    <w:p w14:paraId="18000000" w14:textId="5E341D6F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8. В случае удовлетворения главой </w:t>
      </w:r>
      <w:r w:rsidR="008A559E" w:rsidRPr="00211CE1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</w:t>
      </w: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ходатайства муниципального служащего, </w:t>
      </w:r>
      <w:r w:rsidR="00503A6A" w:rsidRPr="00211CE1">
        <w:rPr>
          <w:rFonts w:ascii="Times New Roman" w:hAnsi="Times New Roman"/>
          <w:color w:val="22272F"/>
          <w:szCs w:val="28"/>
        </w:rPr>
        <w:t>лицо, ответственное за работу по профилактике коррупционных и иных правонарушений,</w:t>
      </w:r>
      <w:r w:rsidR="00503A6A" w:rsidRPr="00211CE1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211CE1">
        <w:rPr>
          <w:rFonts w:ascii="Times New Roman" w:hAnsi="Times New Roman"/>
          <w:color w:val="22272F"/>
          <w:szCs w:val="28"/>
          <w:highlight w:val="white"/>
        </w:rPr>
        <w:t>в течение трех рабочих передает такому лицу оригиналы документов к званию, награду и оригиналы документов к ней.</w:t>
      </w:r>
    </w:p>
    <w:p w14:paraId="19000000" w14:textId="74059477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9. В случае отказа главы </w:t>
      </w:r>
      <w:r w:rsidR="00503A6A" w:rsidRPr="00211CE1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</w:t>
      </w: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в удовлетворении ходатайства муниципального служащего, </w:t>
      </w:r>
      <w:r w:rsidR="00503A6A" w:rsidRPr="00211CE1">
        <w:rPr>
          <w:rFonts w:ascii="Times New Roman" w:hAnsi="Times New Roman"/>
          <w:color w:val="22272F"/>
          <w:szCs w:val="28"/>
        </w:rPr>
        <w:t xml:space="preserve">лицо, ответственное за работу по профилактике коррупционных и иных правонарушений, </w:t>
      </w:r>
      <w:r w:rsidRPr="00211CE1">
        <w:rPr>
          <w:rFonts w:ascii="Times New Roman" w:hAnsi="Times New Roman"/>
          <w:color w:val="22272F"/>
          <w:szCs w:val="28"/>
          <w:highlight w:val="white"/>
        </w:rPr>
        <w:t>в течение трех рабочих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</w:t>
      </w:r>
    </w:p>
    <w:p w14:paraId="1A000000" w14:textId="168BD61D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10. Основанием для отказа в предоставлении главой </w:t>
      </w:r>
      <w:r w:rsidR="00503A6A" w:rsidRPr="00211CE1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</w:t>
      </w:r>
      <w:r w:rsidRPr="00211CE1">
        <w:rPr>
          <w:rFonts w:ascii="Times New Roman" w:hAnsi="Times New Roman"/>
          <w:color w:val="22272F"/>
          <w:szCs w:val="28"/>
          <w:highlight w:val="white"/>
        </w:rPr>
        <w:t>разрешения принять награду является:</w:t>
      </w:r>
    </w:p>
    <w:p w14:paraId="1B000000" w14:textId="77777777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>1) признание деятельности иностранного государства, объединения или организации, запрещенной или нежелательной на территории Российской Федерации;</w:t>
      </w:r>
    </w:p>
    <w:p w14:paraId="1C000000" w14:textId="77777777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>2) наличие запретов на принятие награды, установленных законодательством Российской Федерации.</w:t>
      </w:r>
    </w:p>
    <w:p w14:paraId="1D000000" w14:textId="15E90312" w:rsidR="00A335FD" w:rsidRPr="00211CE1" w:rsidRDefault="009E7A95" w:rsidP="00211CE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211CE1">
        <w:rPr>
          <w:rFonts w:ascii="Times New Roman" w:hAnsi="Times New Roman"/>
          <w:color w:val="22272F"/>
          <w:szCs w:val="28"/>
          <w:highlight w:val="white"/>
        </w:rPr>
        <w:t xml:space="preserve">11. Решения, указанные в пунктах 8,9 настоящего Порядка, оформляются распоряжением администрации </w:t>
      </w:r>
      <w:r w:rsidR="00503A6A" w:rsidRPr="00211CE1">
        <w:rPr>
          <w:rFonts w:ascii="Times New Roman" w:hAnsi="Times New Roman"/>
          <w:color w:val="22272F"/>
          <w:szCs w:val="28"/>
          <w:highlight w:val="white"/>
        </w:rPr>
        <w:t>сельского поселения «Кебанъёль»</w:t>
      </w:r>
      <w:r w:rsidRPr="00211CE1">
        <w:rPr>
          <w:rFonts w:ascii="Times New Roman" w:hAnsi="Times New Roman"/>
          <w:color w:val="22272F"/>
          <w:szCs w:val="28"/>
          <w:highlight w:val="white"/>
        </w:rPr>
        <w:t>.</w:t>
      </w:r>
    </w:p>
    <w:p w14:paraId="28DAC9D9" w14:textId="77777777" w:rsidR="00B30B78" w:rsidRDefault="00B30B78">
      <w:pPr>
        <w:spacing w:before="240" w:after="240"/>
        <w:rPr>
          <w:rFonts w:ascii="PT Serif" w:hAnsi="PT Serif"/>
          <w:color w:val="22272F"/>
          <w:sz w:val="21"/>
          <w:highlight w:val="white"/>
        </w:rPr>
      </w:pPr>
    </w:p>
    <w:p w14:paraId="510C8D78" w14:textId="77777777" w:rsidR="00211CE1" w:rsidRDefault="00211CE1" w:rsidP="00B30B78">
      <w:pPr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5FFB0A8E" w14:textId="77777777" w:rsidR="00211CE1" w:rsidRDefault="00211CE1" w:rsidP="00B30B78">
      <w:pPr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1523CDF6" w14:textId="77777777" w:rsidR="00480BBD" w:rsidRDefault="00480BBD" w:rsidP="00B30B78">
      <w:pPr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3CD0D8EE" w14:textId="77777777" w:rsidR="00211CE1" w:rsidRDefault="00211CE1" w:rsidP="00B30B78">
      <w:pPr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331EF927" w14:textId="77777777" w:rsidR="00211CE1" w:rsidRDefault="00211CE1" w:rsidP="00B30B78">
      <w:pPr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1E000000" w14:textId="77777777" w:rsidR="00A335FD" w:rsidRPr="00211CE1" w:rsidRDefault="009E7A95" w:rsidP="00B30B78">
      <w:pPr>
        <w:ind w:left="535" w:hanging="535"/>
        <w:jc w:val="right"/>
        <w:rPr>
          <w:rFonts w:ascii="Times New Roman" w:hAnsi="Times New Roman"/>
          <w:color w:val="22272F"/>
          <w:sz w:val="24"/>
          <w:szCs w:val="24"/>
          <w:highlight w:val="white"/>
        </w:rPr>
      </w:pPr>
      <w:r w:rsidRPr="00211CE1">
        <w:rPr>
          <w:rFonts w:ascii="Times New Roman" w:hAnsi="Times New Roman"/>
          <w:color w:val="22272F"/>
          <w:sz w:val="24"/>
          <w:szCs w:val="24"/>
          <w:highlight w:val="white"/>
        </w:rPr>
        <w:lastRenderedPageBreak/>
        <w:t>Приложение N 1</w:t>
      </w:r>
    </w:p>
    <w:p w14:paraId="21000000" w14:textId="7B4EC65B" w:rsidR="00A335FD" w:rsidRPr="00211CE1" w:rsidRDefault="009E7A95" w:rsidP="00B30B78">
      <w:pPr>
        <w:ind w:left="3745" w:hanging="3745"/>
        <w:jc w:val="right"/>
        <w:rPr>
          <w:rFonts w:ascii="Times New Roman" w:hAnsi="Times New Roman"/>
          <w:color w:val="22272F"/>
          <w:sz w:val="24"/>
          <w:szCs w:val="24"/>
          <w:highlight w:val="white"/>
        </w:rPr>
      </w:pPr>
      <w:r w:rsidRPr="00211CE1">
        <w:rPr>
          <w:rFonts w:ascii="Times New Roman" w:hAnsi="Times New Roman"/>
          <w:color w:val="22272F"/>
          <w:sz w:val="24"/>
          <w:szCs w:val="24"/>
          <w:highlight w:val="white"/>
        </w:rPr>
        <w:t xml:space="preserve">к Положению </w:t>
      </w:r>
    </w:p>
    <w:p w14:paraId="48921FCD" w14:textId="77777777" w:rsidR="00B30B78" w:rsidRDefault="00B30B78" w:rsidP="00B30B78">
      <w:pPr>
        <w:ind w:left="3745" w:hanging="3745"/>
        <w:jc w:val="right"/>
        <w:rPr>
          <w:rFonts w:ascii="PT Serif" w:hAnsi="PT Serif"/>
          <w:color w:val="22272F"/>
          <w:sz w:val="21"/>
          <w:highlight w:val="white"/>
        </w:rPr>
      </w:pPr>
    </w:p>
    <w:p w14:paraId="54404F41" w14:textId="77777777" w:rsidR="00B30B78" w:rsidRDefault="00B30B78" w:rsidP="00B30B78">
      <w:pPr>
        <w:ind w:left="3745" w:hanging="3745"/>
        <w:jc w:val="right"/>
        <w:rPr>
          <w:rFonts w:ascii="PT Serif" w:hAnsi="PT Serif"/>
          <w:color w:val="22272F"/>
          <w:sz w:val="21"/>
          <w:highlight w:val="white"/>
        </w:rPr>
      </w:pPr>
    </w:p>
    <w:p w14:paraId="7EB05D2A" w14:textId="77777777" w:rsidR="00503A6A" w:rsidRDefault="009E7A95" w:rsidP="00B30B78">
      <w:pPr>
        <w:ind w:left="533" w:hanging="533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Главе </w:t>
      </w:r>
      <w:r w:rsidR="00503A6A">
        <w:rPr>
          <w:rFonts w:ascii="PT Serif" w:hAnsi="PT Serif"/>
          <w:color w:val="22272F"/>
          <w:sz w:val="21"/>
          <w:highlight w:val="white"/>
        </w:rPr>
        <w:t>сельского поселения «Кебанъёль»</w:t>
      </w:r>
    </w:p>
    <w:p w14:paraId="422D534B" w14:textId="77777777" w:rsidR="00B30B78" w:rsidRDefault="009E7A95" w:rsidP="00B30B78">
      <w:pPr>
        <w:ind w:left="533" w:hanging="533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от ____________________________</w:t>
      </w:r>
    </w:p>
    <w:p w14:paraId="23000000" w14:textId="5FE1468D" w:rsidR="00A335FD" w:rsidRDefault="009E7A95" w:rsidP="00B30B78">
      <w:pPr>
        <w:ind w:left="533" w:hanging="533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______________________________</w:t>
      </w:r>
    </w:p>
    <w:p w14:paraId="24000000" w14:textId="77777777" w:rsidR="00A335FD" w:rsidRDefault="009E7A95" w:rsidP="00B30B78">
      <w:pPr>
        <w:ind w:left="533" w:hanging="533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(Ф.И.О., замещаемая должность)</w:t>
      </w:r>
    </w:p>
    <w:p w14:paraId="25000000" w14:textId="77777777" w:rsidR="00A335FD" w:rsidRDefault="009E7A95">
      <w:pPr>
        <w:spacing w:before="240" w:after="240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Ходатайство</w:t>
      </w:r>
    </w:p>
    <w:p w14:paraId="26000000" w14:textId="77777777" w:rsidR="00A335FD" w:rsidRDefault="009E7A95">
      <w:pPr>
        <w:spacing w:before="240" w:after="240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о разрешении принять награду, почетное или специальное звание,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14:paraId="27000000" w14:textId="77777777" w:rsidR="00A335FD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Прошу разрешить мне принять __________________________________________________________________</w:t>
      </w:r>
    </w:p>
    <w:p w14:paraId="71CDF6D2" w14:textId="77777777" w:rsidR="00503A6A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(наименование награды, почетного или специального звания)</w:t>
      </w:r>
    </w:p>
    <w:p w14:paraId="28000000" w14:textId="03078404" w:rsidR="00A335FD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_______________________</w:t>
      </w:r>
      <w:r w:rsidR="00503A6A">
        <w:rPr>
          <w:rFonts w:ascii="PT Serif" w:hAnsi="PT Serif"/>
          <w:color w:val="22272F"/>
          <w:sz w:val="21"/>
          <w:highlight w:val="white"/>
        </w:rPr>
        <w:t>_______________________________________________________________________________________</w:t>
      </w:r>
    </w:p>
    <w:p w14:paraId="5260408E" w14:textId="77777777" w:rsidR="00503A6A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(за какие заслуги награжден (а) и кем, за какие заслуги присвоено и кем)</w:t>
      </w:r>
    </w:p>
    <w:p w14:paraId="29000000" w14:textId="0389434B" w:rsidR="00A335FD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__________________________________________________________________</w:t>
      </w:r>
      <w:r w:rsidR="00503A6A">
        <w:rPr>
          <w:rFonts w:ascii="PT Serif" w:hAnsi="PT Serif"/>
          <w:color w:val="22272F"/>
          <w:sz w:val="21"/>
          <w:highlight w:val="white"/>
        </w:rPr>
        <w:t>_____________________________________________</w:t>
      </w:r>
    </w:p>
    <w:p w14:paraId="2A000000" w14:textId="31E55F1D" w:rsidR="00A335FD" w:rsidRDefault="009E7A95" w:rsidP="00B30B78">
      <w:pPr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(дата и место вручения нагр</w:t>
      </w:r>
      <w:r w:rsidR="00503A6A">
        <w:rPr>
          <w:rFonts w:ascii="PT Serif" w:hAnsi="PT Serif"/>
          <w:color w:val="22272F"/>
          <w:sz w:val="21"/>
          <w:highlight w:val="white"/>
        </w:rPr>
        <w:t xml:space="preserve">ады, документов к почетному или </w:t>
      </w:r>
      <w:r>
        <w:rPr>
          <w:rFonts w:ascii="PT Serif" w:hAnsi="PT Serif"/>
          <w:color w:val="22272F"/>
          <w:sz w:val="21"/>
          <w:highlight w:val="white"/>
        </w:rPr>
        <w:t>специальному званию)</w:t>
      </w:r>
    </w:p>
    <w:p w14:paraId="477EBA52" w14:textId="77777777" w:rsidR="00503A6A" w:rsidRDefault="009E7A95">
      <w:pPr>
        <w:spacing w:before="240" w:after="240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Документы к почетному или специальному званию, награда и документы к ней (нужное подчеркнуть)</w:t>
      </w:r>
    </w:p>
    <w:p w14:paraId="2B000000" w14:textId="0B37886E" w:rsidR="00A335FD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__________________________________________________________________</w:t>
      </w:r>
      <w:r w:rsidR="00503A6A">
        <w:rPr>
          <w:rFonts w:ascii="PT Serif" w:hAnsi="PT Serif"/>
          <w:color w:val="22272F"/>
          <w:sz w:val="21"/>
          <w:highlight w:val="white"/>
        </w:rPr>
        <w:t>_______________________________________________</w:t>
      </w:r>
    </w:p>
    <w:p w14:paraId="6C799EB4" w14:textId="77777777" w:rsidR="00503A6A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(наименование награды, почетного или специального звания)</w:t>
      </w:r>
    </w:p>
    <w:p w14:paraId="158C683B" w14:textId="77777777" w:rsidR="00B30B78" w:rsidRDefault="00B30B78" w:rsidP="00B30B78">
      <w:pPr>
        <w:rPr>
          <w:rFonts w:ascii="PT Serif" w:hAnsi="PT Serif"/>
          <w:color w:val="22272F"/>
          <w:sz w:val="21"/>
          <w:highlight w:val="white"/>
        </w:rPr>
      </w:pPr>
    </w:p>
    <w:p w14:paraId="2C000000" w14:textId="3B584348" w:rsidR="00A335FD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__________________________________________________________________</w:t>
      </w:r>
      <w:r w:rsidR="00503A6A">
        <w:rPr>
          <w:rFonts w:ascii="PT Serif" w:hAnsi="PT Serif"/>
          <w:color w:val="22272F"/>
          <w:sz w:val="21"/>
          <w:highlight w:val="white"/>
        </w:rPr>
        <w:t>______________________________________________</w:t>
      </w:r>
    </w:p>
    <w:p w14:paraId="654F11D1" w14:textId="4687523C" w:rsidR="00503A6A" w:rsidRDefault="009E7A95" w:rsidP="00B30B78">
      <w:pPr>
        <w:ind w:left="1070" w:hanging="1070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(наименование документов к награде, почетному или специальному званию)</w:t>
      </w:r>
    </w:p>
    <w:p w14:paraId="506AA77B" w14:textId="77777777" w:rsidR="00B30B78" w:rsidRDefault="00B30B78" w:rsidP="00B30B78">
      <w:pPr>
        <w:ind w:left="1070" w:hanging="1070"/>
        <w:jc w:val="center"/>
        <w:rPr>
          <w:rFonts w:ascii="PT Serif" w:hAnsi="PT Serif"/>
          <w:color w:val="22272F"/>
          <w:sz w:val="21"/>
          <w:highlight w:val="white"/>
        </w:rPr>
      </w:pPr>
    </w:p>
    <w:p w14:paraId="6DB9AF9B" w14:textId="1A45F453" w:rsidR="00B30B78" w:rsidRDefault="009E7A95" w:rsidP="00B30B78">
      <w:pPr>
        <w:spacing w:before="240" w:after="240"/>
        <w:ind w:left="1070" w:hanging="1070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сданы по акту приема-передачи N _____________ от "__" _________ 20 г.</w:t>
      </w:r>
    </w:p>
    <w:p w14:paraId="256B7889" w14:textId="39AC2ACB" w:rsidR="00503A6A" w:rsidRDefault="009E7A95" w:rsidP="00B30B78">
      <w:pPr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_________________________________________________________________</w:t>
      </w:r>
      <w:r w:rsidR="00503A6A">
        <w:rPr>
          <w:rFonts w:ascii="PT Serif" w:hAnsi="PT Serif"/>
          <w:color w:val="22272F"/>
          <w:sz w:val="21"/>
          <w:highlight w:val="white"/>
        </w:rPr>
        <w:t>__________________________________________</w:t>
      </w:r>
      <w:r>
        <w:rPr>
          <w:rFonts w:ascii="PT Serif" w:hAnsi="PT Serif"/>
          <w:color w:val="22272F"/>
          <w:sz w:val="21"/>
          <w:highlight w:val="white"/>
        </w:rPr>
        <w:t xml:space="preserve">. </w:t>
      </w:r>
    </w:p>
    <w:p w14:paraId="2E000000" w14:textId="26FBF20B" w:rsidR="00A335FD" w:rsidRDefault="009E7A95" w:rsidP="00B30B78">
      <w:pPr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(наименование кадрового подразделения/ФИО, должность специалиста по кадрам/уполномоченного должностного лица)</w:t>
      </w:r>
    </w:p>
    <w:p w14:paraId="0792CD37" w14:textId="77777777" w:rsidR="00B30B78" w:rsidRDefault="00B30B78" w:rsidP="00B30B78">
      <w:pPr>
        <w:jc w:val="center"/>
        <w:rPr>
          <w:rFonts w:ascii="PT Serif" w:hAnsi="PT Serif"/>
          <w:color w:val="22272F"/>
          <w:sz w:val="21"/>
          <w:highlight w:val="white"/>
        </w:rPr>
      </w:pPr>
    </w:p>
    <w:p w14:paraId="2A815468" w14:textId="77777777" w:rsidR="00503A6A" w:rsidRDefault="009E7A95">
      <w:pPr>
        <w:spacing w:before="240" w:after="240"/>
        <w:jc w:val="lef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"__"_____________20____г.</w:t>
      </w:r>
    </w:p>
    <w:p w14:paraId="25D77865" w14:textId="77777777" w:rsidR="00B30B78" w:rsidRDefault="009E7A95" w:rsidP="00B30B78">
      <w:pPr>
        <w:jc w:val="lef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______________ __________________________</w:t>
      </w:r>
    </w:p>
    <w:p w14:paraId="2F000000" w14:textId="5632841F" w:rsidR="00A335FD" w:rsidRDefault="009E7A95" w:rsidP="00B30B78">
      <w:pPr>
        <w:jc w:val="lef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(подпись) (расшифровка подписи)</w:t>
      </w:r>
    </w:p>
    <w:p w14:paraId="3293572B" w14:textId="77777777" w:rsidR="00503A6A" w:rsidRDefault="00503A6A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4FF45042" w14:textId="77777777" w:rsidR="00211CE1" w:rsidRDefault="00211CE1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6AB7E02C" w14:textId="77777777" w:rsidR="00211CE1" w:rsidRDefault="00211CE1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2B1FDCEA" w14:textId="77777777" w:rsidR="00211CE1" w:rsidRDefault="00211CE1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006ACA30" w14:textId="77777777" w:rsidR="00211CE1" w:rsidRDefault="00211CE1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1BDB4A5D" w14:textId="77777777" w:rsidR="00211CE1" w:rsidRDefault="00211CE1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30000000" w14:textId="77777777" w:rsidR="00A335FD" w:rsidRDefault="009E7A95" w:rsidP="00B30B78">
      <w:pPr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lastRenderedPageBreak/>
        <w:t>Приложение N 2</w:t>
      </w:r>
    </w:p>
    <w:p w14:paraId="32000000" w14:textId="38C7CE0E" w:rsidR="00A335FD" w:rsidRDefault="009E7A95" w:rsidP="00B30B78">
      <w:pPr>
        <w:ind w:left="3745" w:hanging="3745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к Положению </w:t>
      </w:r>
    </w:p>
    <w:p w14:paraId="1E4E4A60" w14:textId="77777777" w:rsidR="00B30B78" w:rsidRDefault="00B30B78" w:rsidP="00B30B78">
      <w:pPr>
        <w:ind w:left="3745" w:hanging="3745"/>
        <w:jc w:val="right"/>
        <w:rPr>
          <w:rFonts w:ascii="PT Serif" w:hAnsi="PT Serif"/>
          <w:color w:val="22272F"/>
          <w:sz w:val="21"/>
          <w:highlight w:val="white"/>
        </w:rPr>
      </w:pPr>
    </w:p>
    <w:p w14:paraId="33000000" w14:textId="1BB3B5F5" w:rsidR="00A335FD" w:rsidRDefault="009E7A95" w:rsidP="00211CE1">
      <w:pPr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Главе</w:t>
      </w:r>
      <w:r w:rsidR="00503A6A" w:rsidRPr="00503A6A">
        <w:rPr>
          <w:rFonts w:ascii="PT Serif" w:hAnsi="PT Serif"/>
          <w:color w:val="22272F"/>
          <w:sz w:val="21"/>
          <w:highlight w:val="white"/>
        </w:rPr>
        <w:t xml:space="preserve"> </w:t>
      </w:r>
      <w:r w:rsidR="00503A6A">
        <w:rPr>
          <w:rFonts w:ascii="PT Serif" w:hAnsi="PT Serif"/>
          <w:color w:val="22272F"/>
          <w:sz w:val="21"/>
          <w:highlight w:val="white"/>
        </w:rPr>
        <w:t>сельского поселения «Кебанъёль»</w:t>
      </w:r>
      <w:r>
        <w:rPr>
          <w:rFonts w:ascii="PT Serif" w:hAnsi="PT Serif"/>
          <w:color w:val="22272F"/>
          <w:sz w:val="21"/>
          <w:highlight w:val="white"/>
        </w:rPr>
        <w:t xml:space="preserve"> </w:t>
      </w:r>
    </w:p>
    <w:p w14:paraId="3C87FAF9" w14:textId="77777777" w:rsidR="00B30B78" w:rsidRDefault="009E7A95" w:rsidP="00211CE1">
      <w:pPr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от ____________________________ </w:t>
      </w:r>
    </w:p>
    <w:p w14:paraId="34000000" w14:textId="47B401D7" w:rsidR="00A335FD" w:rsidRDefault="009E7A95" w:rsidP="00211CE1">
      <w:pPr>
        <w:ind w:left="533" w:hanging="533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</w:t>
      </w:r>
    </w:p>
    <w:p w14:paraId="35000000" w14:textId="77777777" w:rsidR="00A335FD" w:rsidRDefault="009E7A95" w:rsidP="00211CE1">
      <w:pPr>
        <w:ind w:left="533" w:hanging="533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(Ф.И.О., замещаемая должность)</w:t>
      </w:r>
    </w:p>
    <w:p w14:paraId="36000000" w14:textId="77777777" w:rsidR="00A335FD" w:rsidRDefault="009E7A95">
      <w:pPr>
        <w:spacing w:before="240" w:after="240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Уведомление</w:t>
      </w:r>
    </w:p>
    <w:p w14:paraId="37000000" w14:textId="77777777" w:rsidR="00A335FD" w:rsidRDefault="009E7A95">
      <w:pPr>
        <w:spacing w:before="240" w:after="240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14:paraId="6D0B342A" w14:textId="77777777" w:rsidR="00503A6A" w:rsidRDefault="009E7A95">
      <w:pPr>
        <w:spacing w:before="240" w:after="240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Уведомляю о принятом мною решении отказаться от получения</w:t>
      </w:r>
    </w:p>
    <w:p w14:paraId="38000000" w14:textId="04DE5A1C" w:rsidR="00A335FD" w:rsidRDefault="009E7A95">
      <w:pPr>
        <w:spacing w:before="240" w:after="240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__________________________________________________________________</w:t>
      </w:r>
      <w:r w:rsidR="00503A6A">
        <w:rPr>
          <w:rFonts w:ascii="PT Serif" w:hAnsi="PT Serif"/>
          <w:color w:val="22272F"/>
          <w:sz w:val="21"/>
          <w:highlight w:val="white"/>
        </w:rPr>
        <w:t xml:space="preserve">___________________________________________ </w:t>
      </w:r>
    </w:p>
    <w:p w14:paraId="7B40ED59" w14:textId="1261D796" w:rsidR="00503A6A" w:rsidRDefault="00503A6A">
      <w:pPr>
        <w:spacing w:before="240" w:after="240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_____________________________________________________________________________________________________________</w:t>
      </w:r>
    </w:p>
    <w:p w14:paraId="6B1FDE36" w14:textId="55D22E24" w:rsidR="00503A6A" w:rsidRDefault="009E7A95" w:rsidP="00503A6A">
      <w:pPr>
        <w:spacing w:before="240" w:after="240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(наименование награды, почетного или специального звания) </w:t>
      </w:r>
    </w:p>
    <w:p w14:paraId="3A000000" w14:textId="409CAE29" w:rsidR="00A335FD" w:rsidRDefault="009E7A95" w:rsidP="00503A6A">
      <w:pPr>
        <w:spacing w:before="240" w:after="240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(за какие заслуги награжден (а) и кем, за какие заслуги присвоено и кем)</w:t>
      </w:r>
    </w:p>
    <w:p w14:paraId="4E98412D" w14:textId="77777777" w:rsidR="00503A6A" w:rsidRDefault="009E7A95">
      <w:pPr>
        <w:spacing w:before="240" w:after="240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"__"_____________20______г. </w:t>
      </w:r>
    </w:p>
    <w:p w14:paraId="3C000000" w14:textId="458FD35B" w:rsidR="00A335FD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</w:t>
      </w:r>
      <w:r w:rsidR="00503A6A">
        <w:rPr>
          <w:rFonts w:ascii="PT Serif" w:hAnsi="PT Serif"/>
          <w:color w:val="22272F"/>
          <w:sz w:val="21"/>
          <w:highlight w:val="white"/>
        </w:rPr>
        <w:t xml:space="preserve"> </w:t>
      </w:r>
      <w:r>
        <w:rPr>
          <w:rFonts w:ascii="PT Serif" w:hAnsi="PT Serif"/>
          <w:color w:val="22272F"/>
          <w:sz w:val="21"/>
          <w:highlight w:val="white"/>
        </w:rPr>
        <w:t>______________</w:t>
      </w:r>
    </w:p>
    <w:p w14:paraId="08BAE0A8" w14:textId="0BDA4EC5" w:rsidR="00211CE1" w:rsidRDefault="009E7A95" w:rsidP="00B30B78">
      <w:pPr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(подпись) (расшифровка подписи)</w:t>
      </w:r>
    </w:p>
    <w:sectPr w:rsidR="00211CE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FD"/>
    <w:rsid w:val="00211CE1"/>
    <w:rsid w:val="003627A7"/>
    <w:rsid w:val="00480BBD"/>
    <w:rsid w:val="00503A6A"/>
    <w:rsid w:val="008A559E"/>
    <w:rsid w:val="009E7A95"/>
    <w:rsid w:val="00A335FD"/>
    <w:rsid w:val="00B30B78"/>
    <w:rsid w:val="00F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77B3"/>
  <w15:docId w15:val="{74C943CD-AA38-4BED-ACC5-39E72D25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character" w:styleId="a8">
    <w:name w:val="Intense Emphasis"/>
    <w:basedOn w:val="a0"/>
    <w:uiPriority w:val="21"/>
    <w:qFormat/>
    <w:rsid w:val="00B30B78"/>
    <w:rPr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B30B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6872-49F4-487B-B83D-F68A7D3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Усть-Куломский район</vt:lpstr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Kebanyol</dc:creator>
  <cp:lastModifiedBy>79128695769</cp:lastModifiedBy>
  <cp:revision>6</cp:revision>
  <dcterms:created xsi:type="dcterms:W3CDTF">2024-03-06T10:02:00Z</dcterms:created>
  <dcterms:modified xsi:type="dcterms:W3CDTF">2024-03-18T08:03:00Z</dcterms:modified>
</cp:coreProperties>
</file>