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AA" w:rsidRPr="0035324F" w:rsidRDefault="007965B1">
      <w:pPr>
        <w:rPr>
          <w:b/>
          <w:sz w:val="26"/>
          <w:szCs w:val="26"/>
        </w:rPr>
      </w:pPr>
      <w:r w:rsidRPr="0035324F">
        <w:rPr>
          <w:b/>
          <w:sz w:val="26"/>
          <w:szCs w:val="26"/>
        </w:rPr>
        <w:t>АДМИНИСТРАТИВНЫЕ РЕГЛАМЕНТЫ</w:t>
      </w:r>
    </w:p>
    <w:p w:rsidR="008764AA" w:rsidRPr="0035324F" w:rsidRDefault="007965B1">
      <w:pPr>
        <w:rPr>
          <w:b/>
          <w:sz w:val="26"/>
          <w:szCs w:val="26"/>
        </w:rPr>
      </w:pPr>
      <w:r w:rsidRPr="0035324F">
        <w:rPr>
          <w:b/>
          <w:sz w:val="26"/>
          <w:szCs w:val="26"/>
        </w:rPr>
        <w:t>по администрации СП «Кебанъёль»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"/>
        <w:gridCol w:w="2024"/>
        <w:gridCol w:w="3720"/>
        <w:gridCol w:w="3544"/>
      </w:tblGrid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№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Дата, номер постановления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Наименование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Постановление о внесении изменений в административный регламент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110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10.08.2015</w:t>
            </w:r>
          </w:p>
          <w:p w:rsidR="008764AA" w:rsidRPr="0035324F" w:rsidRDefault="008764AA">
            <w:pPr>
              <w:rPr>
                <w:sz w:val="26"/>
                <w:szCs w:val="26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Выдача разрешения вступить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в брак несовершеннолетним лицам, достигшим возраста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16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70 от 01.06.2016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«О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80 от 13.06.2018 «О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57 от 09.07.2020 «О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</w:t>
            </w:r>
          </w:p>
          <w:p w:rsidR="00C961E3" w:rsidRPr="0035324F" w:rsidRDefault="00C961E3" w:rsidP="00C961E3">
            <w:pPr>
              <w:tabs>
                <w:tab w:val="clear" w:pos="2127"/>
                <w:tab w:val="clear" w:pos="7371"/>
                <w:tab w:val="clear" w:pos="9498"/>
              </w:tabs>
              <w:ind w:right="0"/>
              <w:jc w:val="both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- № 4 от 23.01.2024 г. О внесении изменений в постановление администрации </w:t>
            </w:r>
            <w:bookmarkStart w:id="0" w:name="_Hlk128664989"/>
            <w:r w:rsidRPr="0035324F">
              <w:rPr>
                <w:sz w:val="26"/>
                <w:szCs w:val="26"/>
              </w:rPr>
              <w:t xml:space="preserve">сельского поселения </w:t>
            </w:r>
            <w:bookmarkEnd w:id="0"/>
            <w:r w:rsidRPr="0035324F">
              <w:rPr>
                <w:sz w:val="26"/>
                <w:szCs w:val="26"/>
              </w:rPr>
              <w:t>«Кебанъёль» от 10 августа 2015 года № 110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      </w:r>
          </w:p>
          <w:p w:rsidR="00371C8A" w:rsidRPr="0035324F" w:rsidRDefault="00371C8A" w:rsidP="00371C8A">
            <w:pPr>
              <w:jc w:val="both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- № 132 от 28.11.2024 г. О внесении изменений в </w:t>
            </w:r>
            <w:r w:rsidRPr="0035324F">
              <w:rPr>
                <w:sz w:val="26"/>
                <w:szCs w:val="26"/>
              </w:rPr>
              <w:lastRenderedPageBreak/>
              <w:t>Постановление Администрации сельского поселения «Кебанъёль» от 10 августа 2015 год № 110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№ 111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10.08.2015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Выдача разрешения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на вселение в жилые помещения муниципального жилищного фонда»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71 от 01.06.2016 «О внесении изменений в административный регламент предоставления муниципальной услуги  «Выдача разрешения на вселение в жилые помещения муниципального жилищного фонда»;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81 от 13.06.2018 «О внесении изменений в административный регламент предоставления муниципальной услуги  «Выдача разрешения на вселение в жилые помещения муниципального жилищного фонда»;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58 от 09.07.2020 «О внесении изменений в административный регламент предоставления муниципальной услуги  «Выдача разрешения на вселение в жилые помещения муниципального жилищного фонда»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114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10.08.2015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Передача муниципального имущества в аренду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tabs>
                <w:tab w:val="center" w:pos="4677"/>
              </w:tabs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74 от 01.06.2016 «О внесении изменений в административный регламент предоставления муниципальной услуги «Передача муниципального имущества в аренду»;</w:t>
            </w:r>
          </w:p>
          <w:p w:rsidR="008764AA" w:rsidRPr="0035324F" w:rsidRDefault="007965B1">
            <w:pPr>
              <w:tabs>
                <w:tab w:val="center" w:pos="4677"/>
              </w:tabs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- № </w:t>
            </w:r>
            <w:r w:rsidR="006E0895" w:rsidRPr="0035324F">
              <w:rPr>
                <w:sz w:val="26"/>
                <w:szCs w:val="26"/>
              </w:rPr>
              <w:t>8</w:t>
            </w:r>
            <w:r w:rsidRPr="0035324F">
              <w:rPr>
                <w:sz w:val="26"/>
                <w:szCs w:val="26"/>
              </w:rPr>
              <w:t xml:space="preserve">4 от 13.06.2018 «О внесении изменений в </w:t>
            </w:r>
            <w:r w:rsidRPr="0035324F">
              <w:rPr>
                <w:sz w:val="26"/>
                <w:szCs w:val="26"/>
              </w:rPr>
              <w:lastRenderedPageBreak/>
              <w:t>административный регламент предоставления муниципальной услуги «Передача муниципального имущества в аренду»;</w:t>
            </w:r>
          </w:p>
          <w:p w:rsidR="008764AA" w:rsidRPr="0035324F" w:rsidRDefault="007965B1">
            <w:pPr>
              <w:tabs>
                <w:tab w:val="center" w:pos="4677"/>
              </w:tabs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63 от 09.07.2020 «О внесении изменений в административный регламент предоставления муниципальной услуги «Передача муниципального имущества в аренду»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115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10.08.2015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Передача муниципального имущества в безвозмездное пользование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75 от 01.06.2016 «О внесении изменений в административный регламент предоставления муниципальной услуги «Передача муниципального имущества в безвозмездное пользование»;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85 от 13.06.2018 «О внесении изменений в административный регламент предоставления муниципальной услуги «Передача муниципального имущества в безвозмездное пользование»;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64 от 09.07.2020 «О внесении изменений в административный регламент предоставления муниципальной услуги «Передача муниципального имущества в безвозмездное пользование»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81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17.09.2021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Предоставление выписки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из реестра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9 от 07.02.2022 «О внесении изменений в административный регламент предоставления муниципальной услуги «Предоставление выписки из реестра муниципальной собственности»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117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10.08.2015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Предоставление гражданам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по договорам социального найма жилых помещений муниципального жилищного </w:t>
            </w:r>
            <w:r w:rsidRPr="0035324F">
              <w:rPr>
                <w:sz w:val="26"/>
                <w:szCs w:val="26"/>
              </w:rPr>
              <w:lastRenderedPageBreak/>
              <w:t>фонда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 xml:space="preserve">– № 77 от 01.06.2016 «О внесении изменений в административный регламент предоставления </w:t>
            </w:r>
            <w:r w:rsidRPr="0035324F">
              <w:rPr>
                <w:sz w:val="26"/>
                <w:szCs w:val="26"/>
              </w:rPr>
              <w:lastRenderedPageBreak/>
              <w:t>муниципальной услуги «Предоставление гражданам по договорам социального найма жилых помещений муниципального жилищного фонда»;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87 от 13.06.2018 «О внесении изменений в 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66 от 09.07.2020 «О внесении изменений в 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</w:t>
            </w:r>
            <w:r w:rsidR="004B6FDC" w:rsidRPr="0035324F">
              <w:rPr>
                <w:sz w:val="26"/>
                <w:szCs w:val="26"/>
              </w:rPr>
              <w:t>27</w:t>
            </w:r>
          </w:p>
          <w:p w:rsidR="008764AA" w:rsidRPr="0035324F" w:rsidRDefault="007965B1" w:rsidP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от </w:t>
            </w:r>
            <w:r w:rsidR="004B6FDC" w:rsidRPr="0035324F">
              <w:rPr>
                <w:sz w:val="26"/>
                <w:szCs w:val="26"/>
              </w:rPr>
              <w:t>20.03.2025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7965B1" w:rsidRPr="0035324F">
              <w:rPr>
                <w:sz w:val="26"/>
                <w:szCs w:val="26"/>
              </w:rPr>
              <w:t>Предоставление информации об очередности предоставления жилых помещений</w:t>
            </w:r>
            <w:r w:rsidRPr="0035324F">
              <w:rPr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8764AA">
            <w:pPr>
              <w:widowControl w:val="0"/>
              <w:jc w:val="left"/>
              <w:rPr>
                <w:sz w:val="26"/>
                <w:szCs w:val="26"/>
              </w:rPr>
            </w:pPr>
          </w:p>
          <w:p w:rsidR="00B42360" w:rsidRPr="0035324F" w:rsidRDefault="00B42360" w:rsidP="004B6FDC">
            <w:pPr>
              <w:widowControl w:val="0"/>
              <w:rPr>
                <w:sz w:val="26"/>
                <w:szCs w:val="26"/>
              </w:rPr>
            </w:pPr>
          </w:p>
          <w:p w:rsidR="004B6FDC" w:rsidRPr="0035324F" w:rsidRDefault="004B6FDC" w:rsidP="004B6FDC">
            <w:pPr>
              <w:widowControl w:val="0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</w:t>
            </w:r>
            <w:r w:rsidR="0015013B" w:rsidRPr="0035324F">
              <w:rPr>
                <w:sz w:val="26"/>
                <w:szCs w:val="26"/>
              </w:rPr>
              <w:t>30</w:t>
            </w:r>
            <w:r w:rsidRPr="0035324F">
              <w:rPr>
                <w:sz w:val="26"/>
                <w:szCs w:val="26"/>
              </w:rPr>
              <w:t xml:space="preserve"> </w:t>
            </w:r>
          </w:p>
          <w:p w:rsidR="008764AA" w:rsidRPr="0035324F" w:rsidRDefault="007965B1" w:rsidP="0015013B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20.0</w:t>
            </w:r>
            <w:r w:rsidR="0015013B" w:rsidRPr="0035324F">
              <w:rPr>
                <w:sz w:val="26"/>
                <w:szCs w:val="26"/>
              </w:rPr>
              <w:t>3</w:t>
            </w:r>
            <w:r w:rsidRPr="0035324F">
              <w:rPr>
                <w:sz w:val="26"/>
                <w:szCs w:val="26"/>
              </w:rPr>
              <w:t>.202</w:t>
            </w:r>
            <w:r w:rsidR="0015013B" w:rsidRPr="0035324F">
              <w:rPr>
                <w:sz w:val="26"/>
                <w:szCs w:val="26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15013B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7965B1" w:rsidRPr="0035324F">
              <w:rPr>
                <w:sz w:val="26"/>
                <w:szCs w:val="26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</w:t>
            </w:r>
            <w:r w:rsidRPr="0035324F">
              <w:rPr>
                <w:sz w:val="26"/>
                <w:szCs w:val="26"/>
              </w:rPr>
              <w:t xml:space="preserve"> муниципального образования сельского поселения «Кебанъёль»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3B" w:rsidRPr="0035324F" w:rsidRDefault="0015013B">
            <w:pPr>
              <w:rPr>
                <w:sz w:val="26"/>
                <w:szCs w:val="26"/>
              </w:rPr>
            </w:pPr>
          </w:p>
          <w:p w:rsidR="0015013B" w:rsidRPr="0035324F" w:rsidRDefault="0015013B">
            <w:pPr>
              <w:rPr>
                <w:sz w:val="26"/>
                <w:szCs w:val="26"/>
              </w:rPr>
            </w:pPr>
          </w:p>
          <w:p w:rsidR="0015013B" w:rsidRPr="0035324F" w:rsidRDefault="0015013B">
            <w:pPr>
              <w:rPr>
                <w:sz w:val="26"/>
                <w:szCs w:val="26"/>
              </w:rPr>
            </w:pP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120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от 10.08.2015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 xml:space="preserve">Признание помещения жилым </w:t>
            </w:r>
            <w:r w:rsidRPr="0035324F">
              <w:rPr>
                <w:sz w:val="26"/>
                <w:szCs w:val="26"/>
              </w:rPr>
              <w:lastRenderedPageBreak/>
              <w:t xml:space="preserve">помещением, жилого помещения непригодным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для проживания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и многоквартирного дома аварийным и подлежащим сносу или реконструкции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 xml:space="preserve">– № 80 от 01.06.2016 «О </w:t>
            </w:r>
            <w:r w:rsidRPr="0035324F">
              <w:rPr>
                <w:sz w:val="26"/>
                <w:szCs w:val="26"/>
              </w:rPr>
              <w:lastRenderedPageBreak/>
              <w:t>внесении изменений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8764AA" w:rsidRPr="0035324F" w:rsidRDefault="007965B1">
            <w:pPr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- 90 от 13.08.2018 «О внесении изменений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8764AA" w:rsidRPr="0035324F" w:rsidRDefault="007965B1">
            <w:pPr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-№ 69 от 09.07.2020 «О внесении изменений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123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10.08.2015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Оформление документов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по обмену жилыми помещениями муниципального жилищного фонда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83 от 01.06.2016 «О внесении изменений в административный регламент предоставления муниципальной услуги «Оформление документов по обмену жилыми помещениями муниципального жилищного фонда»;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– № 93 от 13.06.2018 «О внесении изменений в административный регламент </w:t>
            </w:r>
            <w:r w:rsidRPr="0035324F">
              <w:rPr>
                <w:sz w:val="26"/>
                <w:szCs w:val="26"/>
              </w:rPr>
              <w:lastRenderedPageBreak/>
              <w:t>предоставления муниципальной услуги «Оформление документов по обмену жилыми помещениями муниципального жилищного фонда»;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70 от 09.07.2020 «О внесении изменений в административный регламент предоставления муниципальной услуги «Оформление документов по обмену жилыми помещениями муниципального жилищного фонда»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</w:t>
            </w:r>
            <w:r w:rsidR="0009230B" w:rsidRPr="0035324F">
              <w:rPr>
                <w:sz w:val="26"/>
                <w:szCs w:val="26"/>
              </w:rPr>
              <w:t>29</w:t>
            </w:r>
          </w:p>
          <w:p w:rsidR="008764AA" w:rsidRPr="0035324F" w:rsidRDefault="007965B1" w:rsidP="0009230B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от </w:t>
            </w:r>
            <w:r w:rsidR="0009230B" w:rsidRPr="0035324F">
              <w:rPr>
                <w:sz w:val="26"/>
                <w:szCs w:val="26"/>
              </w:rPr>
              <w:t>20.03.2025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09230B" w:rsidP="0009230B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7965B1" w:rsidRPr="0035324F">
              <w:rPr>
                <w:sz w:val="26"/>
                <w:szCs w:val="26"/>
              </w:rPr>
              <w:t xml:space="preserve">Передача </w:t>
            </w:r>
            <w:r w:rsidRPr="0035324F">
              <w:rPr>
                <w:sz w:val="26"/>
                <w:szCs w:val="26"/>
              </w:rPr>
              <w:t>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8764AA">
            <w:pPr>
              <w:widowControl w:val="0"/>
              <w:jc w:val="left"/>
              <w:rPr>
                <w:sz w:val="26"/>
                <w:szCs w:val="26"/>
              </w:rPr>
            </w:pPr>
          </w:p>
          <w:p w:rsidR="0009230B" w:rsidRPr="0035324F" w:rsidRDefault="0009230B" w:rsidP="0009230B">
            <w:pPr>
              <w:widowControl w:val="0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</w:t>
            </w:r>
            <w:r w:rsidR="004B6FDC" w:rsidRPr="0035324F">
              <w:rPr>
                <w:sz w:val="26"/>
                <w:szCs w:val="26"/>
              </w:rPr>
              <w:t>28</w:t>
            </w:r>
            <w:r w:rsidRPr="0035324F">
              <w:rPr>
                <w:sz w:val="26"/>
                <w:szCs w:val="26"/>
              </w:rPr>
              <w:t xml:space="preserve"> </w:t>
            </w:r>
          </w:p>
          <w:p w:rsidR="008764AA" w:rsidRPr="0035324F" w:rsidRDefault="007965B1" w:rsidP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от </w:t>
            </w:r>
            <w:r w:rsidR="004B6FDC" w:rsidRPr="0035324F">
              <w:rPr>
                <w:sz w:val="26"/>
                <w:szCs w:val="26"/>
              </w:rPr>
              <w:t>20.03.2025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7965B1" w:rsidRPr="0035324F">
              <w:rPr>
                <w:sz w:val="26"/>
                <w:szCs w:val="26"/>
              </w:rPr>
              <w:t>Предоставление информации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 о ранее приватизированном имуществе</w:t>
            </w:r>
            <w:r w:rsidR="004B6FDC" w:rsidRPr="0035324F">
              <w:rPr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8764AA">
            <w:pPr>
              <w:widowControl w:val="0"/>
              <w:jc w:val="left"/>
              <w:rPr>
                <w:sz w:val="26"/>
                <w:szCs w:val="26"/>
              </w:rPr>
            </w:pPr>
          </w:p>
          <w:p w:rsidR="004B6FDC" w:rsidRPr="0035324F" w:rsidRDefault="004B6FDC" w:rsidP="004B6FDC">
            <w:pPr>
              <w:widowControl w:val="0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126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10.08.2015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Выдача разрешения на вывоз тела умершего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86 от 01.06.2016 «О внесении изменений в административный регламент предоставления муниципальной услуги «Выдача разрешения на вывоз тела умершего»;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96 от 13.06.2018 «О внесении изменений в административный регламент предоставления муниципальной услуги «Выдача разрешения на вывоз тела умершего»;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– № 73 от 09.07.2020 «О </w:t>
            </w:r>
            <w:r w:rsidRPr="0035324F">
              <w:rPr>
                <w:sz w:val="26"/>
                <w:szCs w:val="26"/>
              </w:rPr>
              <w:lastRenderedPageBreak/>
              <w:t>внесении изменений в административный регламент предоставления муниципальной услуги «Выдача разрешения на вывоз тела умершего»</w:t>
            </w:r>
          </w:p>
        </w:tc>
      </w:tr>
      <w:tr w:rsidR="008764AA" w:rsidRPr="0035324F" w:rsidTr="00EA1BD1">
        <w:trPr>
          <w:trHeight w:val="24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113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11.12.2019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tabs>
                <w:tab w:val="center" w:pos="4677"/>
              </w:tabs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62 от 09.07.2020 «О внесении изменений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2D0300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50" w:rsidRPr="0035324F" w:rsidRDefault="00891118">
            <w:pPr>
              <w:rPr>
                <w:color w:val="auto"/>
                <w:sz w:val="26"/>
                <w:szCs w:val="26"/>
              </w:rPr>
            </w:pPr>
            <w:r w:rsidRPr="0035324F">
              <w:rPr>
                <w:color w:val="auto"/>
                <w:sz w:val="26"/>
                <w:szCs w:val="26"/>
              </w:rPr>
              <w:t>№ 123 от 12.11.2024</w:t>
            </w:r>
          </w:p>
          <w:p w:rsidR="00991250" w:rsidRPr="0035324F" w:rsidRDefault="00991250">
            <w:pPr>
              <w:rPr>
                <w:color w:val="548DD4" w:themeColor="text2" w:themeTint="99"/>
                <w:sz w:val="26"/>
                <w:szCs w:val="26"/>
              </w:rPr>
            </w:pPr>
          </w:p>
          <w:p w:rsidR="00991250" w:rsidRPr="0035324F" w:rsidRDefault="00991250" w:rsidP="00991250">
            <w:pPr>
              <w:jc w:val="both"/>
              <w:rPr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18" w:rsidRPr="0035324F" w:rsidRDefault="00891118" w:rsidP="00891118">
            <w:pPr>
              <w:pStyle w:val="af7"/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532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 утверждении Порядка предоставления жилых помещений </w:t>
            </w:r>
          </w:p>
          <w:p w:rsidR="00891118" w:rsidRPr="0035324F" w:rsidRDefault="00891118" w:rsidP="00891118">
            <w:pPr>
              <w:pStyle w:val="af7"/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532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муниципального специализированного жилищного фонда </w:t>
            </w:r>
          </w:p>
          <w:p w:rsidR="008764AA" w:rsidRPr="0035324F" w:rsidRDefault="00891118" w:rsidP="00891118">
            <w:pPr>
              <w:pStyle w:val="af7"/>
              <w:spacing w:after="0"/>
              <w:rPr>
                <w:color w:val="FF0000"/>
                <w:sz w:val="26"/>
                <w:szCs w:val="26"/>
              </w:rPr>
            </w:pPr>
            <w:r w:rsidRPr="0035324F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муниципального образ</w:t>
            </w:r>
            <w:r w:rsidRPr="0035324F">
              <w:rPr>
                <w:rFonts w:ascii="Times New Roman" w:hAnsi="Times New Roman"/>
                <w:color w:val="auto"/>
                <w:sz w:val="26"/>
                <w:szCs w:val="26"/>
              </w:rPr>
              <w:t>о</w:t>
            </w:r>
            <w:r w:rsidRPr="003532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вания сельского поселения «Кебанъёль»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8764AA">
            <w:pPr>
              <w:tabs>
                <w:tab w:val="center" w:pos="4677"/>
              </w:tabs>
              <w:jc w:val="left"/>
              <w:rPr>
                <w:color w:val="FF0000"/>
                <w:sz w:val="26"/>
                <w:szCs w:val="26"/>
              </w:rPr>
            </w:pPr>
          </w:p>
          <w:p w:rsidR="00891118" w:rsidRPr="0035324F" w:rsidRDefault="00891118">
            <w:pPr>
              <w:tabs>
                <w:tab w:val="center" w:pos="4677"/>
              </w:tabs>
              <w:jc w:val="left"/>
              <w:rPr>
                <w:color w:val="FF0000"/>
                <w:sz w:val="26"/>
                <w:szCs w:val="26"/>
              </w:rPr>
            </w:pPr>
          </w:p>
          <w:p w:rsidR="00891118" w:rsidRPr="0035324F" w:rsidRDefault="00891118" w:rsidP="00891118">
            <w:pPr>
              <w:tabs>
                <w:tab w:val="center" w:pos="4677"/>
              </w:tabs>
              <w:rPr>
                <w:color w:val="auto"/>
                <w:sz w:val="26"/>
                <w:szCs w:val="26"/>
              </w:rPr>
            </w:pPr>
            <w:r w:rsidRPr="0035324F">
              <w:rPr>
                <w:color w:val="auto"/>
                <w:sz w:val="26"/>
                <w:szCs w:val="26"/>
              </w:rPr>
              <w:t>-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№ 25</w:t>
            </w:r>
            <w:r w:rsidR="007965B1" w:rsidRPr="0035324F">
              <w:rPr>
                <w:sz w:val="26"/>
                <w:szCs w:val="26"/>
              </w:rPr>
              <w:t xml:space="preserve"> </w:t>
            </w:r>
          </w:p>
          <w:p w:rsidR="008764AA" w:rsidRPr="0035324F" w:rsidRDefault="007965B1" w:rsidP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от </w:t>
            </w:r>
            <w:r w:rsidR="004B6FDC" w:rsidRPr="0035324F">
              <w:rPr>
                <w:sz w:val="26"/>
                <w:szCs w:val="26"/>
              </w:rPr>
              <w:t>20.03.2025</w:t>
            </w:r>
            <w:r w:rsidRPr="003532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жилом помещении, предоставляемом по договору социального найма»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DC" w:rsidRPr="0035324F" w:rsidRDefault="004B6FDC" w:rsidP="004B6FDC">
            <w:pPr>
              <w:widowControl w:val="0"/>
              <w:rPr>
                <w:sz w:val="26"/>
                <w:szCs w:val="26"/>
              </w:rPr>
            </w:pPr>
          </w:p>
          <w:p w:rsidR="004B6FDC" w:rsidRPr="0035324F" w:rsidRDefault="004B6FDC" w:rsidP="004B6FDC">
            <w:pPr>
              <w:widowControl w:val="0"/>
              <w:rPr>
                <w:sz w:val="26"/>
                <w:szCs w:val="26"/>
              </w:rPr>
            </w:pPr>
          </w:p>
          <w:p w:rsidR="004B6FDC" w:rsidRPr="0035324F" w:rsidRDefault="004B6FDC" w:rsidP="004B6FDC">
            <w:pPr>
              <w:widowControl w:val="0"/>
              <w:rPr>
                <w:sz w:val="26"/>
                <w:szCs w:val="26"/>
              </w:rPr>
            </w:pPr>
          </w:p>
          <w:p w:rsidR="008764AA" w:rsidRPr="0035324F" w:rsidRDefault="004B6FDC" w:rsidP="004B6FDC">
            <w:pPr>
              <w:widowControl w:val="0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9B5BA5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№ 102</w:t>
            </w:r>
          </w:p>
          <w:p w:rsidR="008764AA" w:rsidRPr="0035324F" w:rsidRDefault="007965B1" w:rsidP="009B5BA5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от </w:t>
            </w:r>
            <w:r w:rsidR="009B5BA5" w:rsidRPr="0035324F">
              <w:rPr>
                <w:sz w:val="26"/>
                <w:szCs w:val="26"/>
              </w:rPr>
              <w:t>08.08.2024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A5" w:rsidRPr="0035324F" w:rsidRDefault="009B5BA5" w:rsidP="009B5BA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35324F">
              <w:rPr>
                <w:bCs/>
                <w:sz w:val="26"/>
                <w:szCs w:val="26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  <w:p w:rsidR="008764AA" w:rsidRPr="0035324F" w:rsidRDefault="008764AA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8764AA" w:rsidP="00EA1BD1">
            <w:pPr>
              <w:widowControl w:val="0"/>
              <w:jc w:val="left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891118" w:rsidRPr="0035324F" w:rsidRDefault="00891118" w:rsidP="00EA1BD1">
            <w:pPr>
              <w:widowControl w:val="0"/>
              <w:jc w:val="left"/>
              <w:rPr>
                <w:sz w:val="26"/>
                <w:szCs w:val="26"/>
              </w:rPr>
            </w:pPr>
          </w:p>
          <w:p w:rsidR="00891118" w:rsidRPr="0035324F" w:rsidRDefault="00891118" w:rsidP="00891118">
            <w:pPr>
              <w:widowControl w:val="0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68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от 01.06.2016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Предоставление информации об объектах недвижимого имущества, находящегося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в муниципальной собственности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и предназначенного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 для сдачи в аренду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– № 78 от 13.06.2018 «О внесении изменений в административный регламент предоставления муниципальной услуги «Предоставление информации об объектах </w:t>
            </w:r>
            <w:r w:rsidRPr="0035324F">
              <w:rPr>
                <w:sz w:val="26"/>
                <w:szCs w:val="26"/>
              </w:rPr>
              <w:lastRenderedPageBreak/>
              <w:t>недвижимого имущества, находящихся в муниципальной собственности и предназначенного для сдачи в аренду»;</w:t>
            </w:r>
          </w:p>
          <w:p w:rsidR="008764AA" w:rsidRPr="0035324F" w:rsidRDefault="007965B1">
            <w:pPr>
              <w:widowControl w:val="0"/>
              <w:jc w:val="left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– № 77 от 15.07.2020 «О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предназначенного для сдачи в аренду»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</w:t>
            </w:r>
            <w:r w:rsidR="007923AA" w:rsidRPr="0035324F">
              <w:rPr>
                <w:sz w:val="26"/>
                <w:szCs w:val="26"/>
              </w:rPr>
              <w:t>27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</w:t>
            </w:r>
            <w:r w:rsidR="007923AA" w:rsidRPr="0035324F">
              <w:rPr>
                <w:sz w:val="26"/>
                <w:szCs w:val="26"/>
              </w:rPr>
              <w:t>5</w:t>
            </w:r>
            <w:r w:rsidRPr="0035324F">
              <w:rPr>
                <w:sz w:val="26"/>
                <w:szCs w:val="26"/>
              </w:rPr>
              <w:t>.03.20</w:t>
            </w:r>
            <w:r w:rsidR="007923AA" w:rsidRPr="0035324F">
              <w:rPr>
                <w:sz w:val="26"/>
                <w:szCs w:val="26"/>
              </w:rPr>
              <w:t>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76" w:rsidRPr="0035324F" w:rsidRDefault="00583376" w:rsidP="00583376">
            <w:pPr>
              <w:autoSpaceDN w:val="0"/>
              <w:jc w:val="both"/>
              <w:rPr>
                <w:rFonts w:eastAsia="Arial"/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- № 63 от 10.04.2024 г. </w:t>
            </w:r>
            <w:r w:rsidRPr="0035324F">
              <w:rPr>
                <w:rFonts w:eastAsia="Arial"/>
                <w:sz w:val="26"/>
                <w:szCs w:val="26"/>
              </w:rPr>
              <w:t>О внесении изменений в административный регламент предоставления муниципальной услуги «Выдача справок и иных документов в жилищно-коммунальном хозяйстве», утвержденный постановлением администрации сельского поселения «Кебанъёль» от 15.03.2024 № 27</w:t>
            </w:r>
          </w:p>
          <w:p w:rsidR="00D23747" w:rsidRPr="0035324F" w:rsidRDefault="00D23747" w:rsidP="00D23747">
            <w:pPr>
              <w:autoSpaceDN w:val="0"/>
              <w:jc w:val="both"/>
              <w:rPr>
                <w:sz w:val="26"/>
                <w:szCs w:val="26"/>
              </w:rPr>
            </w:pPr>
            <w:r w:rsidRPr="0035324F">
              <w:rPr>
                <w:rFonts w:eastAsia="Arial"/>
                <w:sz w:val="26"/>
                <w:szCs w:val="26"/>
              </w:rPr>
              <w:t>- № 131 от 28.11.2024 г. О внесении изменений в административный регламент предоставления муниципальной услуги «Выдача справок и иных документов в жилищно-коммунальном хозяйстве», утвержденный постановлением администрации сельского поселения «Кебанъёль» от 15.03.2024 № 27 (в ред. от 10.04.2024г. № 63).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№ 2</w:t>
            </w:r>
            <w:r w:rsidR="00ED70EC" w:rsidRPr="0035324F">
              <w:rPr>
                <w:sz w:val="26"/>
                <w:szCs w:val="26"/>
              </w:rPr>
              <w:t>9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18.03.20</w:t>
            </w:r>
            <w:r w:rsidR="00ED70EC" w:rsidRPr="0035324F">
              <w:rPr>
                <w:sz w:val="26"/>
                <w:szCs w:val="26"/>
              </w:rPr>
              <w:t>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Выдача выписки </w:t>
            </w:r>
          </w:p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из </w:t>
            </w:r>
            <w:proofErr w:type="spellStart"/>
            <w:r w:rsidRPr="0035324F">
              <w:rPr>
                <w:sz w:val="26"/>
                <w:szCs w:val="26"/>
              </w:rPr>
              <w:t>похозяйственной</w:t>
            </w:r>
            <w:proofErr w:type="spellEnd"/>
            <w:r w:rsidRPr="0035324F">
              <w:rPr>
                <w:sz w:val="26"/>
                <w:szCs w:val="26"/>
              </w:rPr>
              <w:t xml:space="preserve"> книги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8764AA" w:rsidP="00237B3E">
            <w:pPr>
              <w:tabs>
                <w:tab w:val="center" w:pos="4677"/>
              </w:tabs>
              <w:jc w:val="left"/>
              <w:rPr>
                <w:sz w:val="26"/>
                <w:szCs w:val="26"/>
              </w:rPr>
            </w:pPr>
          </w:p>
          <w:p w:rsidR="004B6FDC" w:rsidRPr="0035324F" w:rsidRDefault="004B6FDC" w:rsidP="004B6FDC">
            <w:pPr>
              <w:tabs>
                <w:tab w:val="center" w:pos="4677"/>
              </w:tabs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</w:t>
            </w:r>
          </w:p>
        </w:tc>
      </w:tr>
      <w:tr w:rsidR="008764AA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7965B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</w:t>
            </w:r>
            <w:r w:rsidR="004B6FDC" w:rsidRPr="0035324F">
              <w:rPr>
                <w:sz w:val="26"/>
                <w:szCs w:val="26"/>
              </w:rPr>
              <w:t>26</w:t>
            </w:r>
            <w:r w:rsidRPr="0035324F">
              <w:rPr>
                <w:sz w:val="26"/>
                <w:szCs w:val="26"/>
              </w:rPr>
              <w:t xml:space="preserve"> </w:t>
            </w:r>
          </w:p>
          <w:p w:rsidR="008764AA" w:rsidRPr="0035324F" w:rsidRDefault="007965B1" w:rsidP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от </w:t>
            </w:r>
            <w:r w:rsidR="004B6FDC" w:rsidRPr="0035324F">
              <w:rPr>
                <w:sz w:val="26"/>
                <w:szCs w:val="26"/>
              </w:rPr>
              <w:t>20.03.2025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4B6FDC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7965B1" w:rsidRPr="0035324F">
              <w:rPr>
                <w:sz w:val="26"/>
                <w:szCs w:val="26"/>
              </w:rPr>
              <w:t>Перевод жилого помещения в нежилое или нежилого помещения в жилое помещение</w:t>
            </w:r>
            <w:r w:rsidRPr="0035324F">
              <w:rPr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AA" w:rsidRPr="0035324F" w:rsidRDefault="008764AA">
            <w:pPr>
              <w:widowControl w:val="0"/>
              <w:jc w:val="left"/>
              <w:rPr>
                <w:sz w:val="26"/>
                <w:szCs w:val="26"/>
              </w:rPr>
            </w:pPr>
          </w:p>
          <w:p w:rsidR="004B6FDC" w:rsidRPr="0035324F" w:rsidRDefault="004B6FDC">
            <w:pPr>
              <w:widowControl w:val="0"/>
              <w:jc w:val="left"/>
              <w:rPr>
                <w:sz w:val="26"/>
                <w:szCs w:val="26"/>
              </w:rPr>
            </w:pPr>
          </w:p>
          <w:p w:rsidR="004B6FDC" w:rsidRPr="0035324F" w:rsidRDefault="004B6FDC" w:rsidP="004B6FDC">
            <w:pPr>
              <w:widowControl w:val="0"/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-</w:t>
            </w:r>
          </w:p>
        </w:tc>
      </w:tr>
      <w:tr w:rsidR="000157F1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0157F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0157F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№ 71</w:t>
            </w:r>
          </w:p>
          <w:p w:rsidR="000157F1" w:rsidRPr="0035324F" w:rsidRDefault="00405416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</w:t>
            </w:r>
            <w:r w:rsidR="000157F1" w:rsidRPr="0035324F">
              <w:rPr>
                <w:sz w:val="26"/>
                <w:szCs w:val="26"/>
              </w:rPr>
              <w:t>т 11.10.2022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0157F1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7965B1" w:rsidP="007965B1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35324F">
              <w:rPr>
                <w:bCs/>
                <w:sz w:val="26"/>
                <w:szCs w:val="26"/>
              </w:rPr>
              <w:t>- № 59 от 05.04.2024 г. О внесении изменений в административный регламент предоставления муниципальной услуги «Выдача разрешений на право вырубки зеленых насаждений», утвержденный постановлением администрации сельского поселения «Кебанъёль» от 11.10.2022 № 71</w:t>
            </w:r>
          </w:p>
        </w:tc>
      </w:tr>
      <w:tr w:rsidR="000157F1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405416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405416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</w:t>
            </w:r>
            <w:r w:rsidR="00E525B2" w:rsidRPr="0035324F">
              <w:rPr>
                <w:sz w:val="26"/>
                <w:szCs w:val="26"/>
              </w:rPr>
              <w:t>61</w:t>
            </w:r>
          </w:p>
          <w:p w:rsidR="00405416" w:rsidRPr="0035324F" w:rsidRDefault="00405416" w:rsidP="00E525B2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от </w:t>
            </w:r>
            <w:r w:rsidR="00E525B2" w:rsidRPr="0035324F">
              <w:rPr>
                <w:sz w:val="26"/>
                <w:szCs w:val="26"/>
              </w:rPr>
              <w:t>10.04.2024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405416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DC" w:rsidRPr="0035324F" w:rsidRDefault="004B6FDC" w:rsidP="00E525B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</w:p>
          <w:p w:rsidR="004B6FDC" w:rsidRPr="0035324F" w:rsidRDefault="004B6FDC" w:rsidP="00E525B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</w:p>
          <w:p w:rsidR="004B6FDC" w:rsidRPr="0035324F" w:rsidRDefault="004B6FDC" w:rsidP="00E525B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</w:p>
          <w:p w:rsidR="004B6FDC" w:rsidRPr="0035324F" w:rsidRDefault="004B6FDC" w:rsidP="00E525B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</w:p>
          <w:p w:rsidR="00EA1BD1" w:rsidRPr="0035324F" w:rsidRDefault="004B6FDC" w:rsidP="004B6FDC">
            <w:pPr>
              <w:widowControl w:val="0"/>
              <w:rPr>
                <w:color w:val="auto"/>
                <w:sz w:val="26"/>
                <w:szCs w:val="26"/>
              </w:rPr>
            </w:pPr>
            <w:r w:rsidRPr="0035324F">
              <w:rPr>
                <w:color w:val="auto"/>
                <w:sz w:val="26"/>
                <w:szCs w:val="26"/>
              </w:rPr>
              <w:t>-</w:t>
            </w:r>
          </w:p>
        </w:tc>
      </w:tr>
      <w:tr w:rsidR="000157F1" w:rsidRPr="0035324F" w:rsidTr="00EA1BD1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405416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405416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 xml:space="preserve">№ </w:t>
            </w:r>
            <w:r w:rsidR="00B51BE4" w:rsidRPr="0035324F">
              <w:rPr>
                <w:sz w:val="26"/>
                <w:szCs w:val="26"/>
              </w:rPr>
              <w:t>62</w:t>
            </w:r>
          </w:p>
          <w:p w:rsidR="00405416" w:rsidRPr="0035324F" w:rsidRDefault="00405416" w:rsidP="00B51BE4">
            <w:pPr>
              <w:rPr>
                <w:sz w:val="26"/>
                <w:szCs w:val="26"/>
              </w:rPr>
            </w:pPr>
            <w:r w:rsidRPr="0035324F">
              <w:rPr>
                <w:sz w:val="26"/>
                <w:szCs w:val="26"/>
              </w:rPr>
              <w:t>от 1</w:t>
            </w:r>
            <w:r w:rsidR="00B51BE4" w:rsidRPr="0035324F">
              <w:rPr>
                <w:sz w:val="26"/>
                <w:szCs w:val="26"/>
              </w:rPr>
              <w:t>0.</w:t>
            </w:r>
            <w:r w:rsidRPr="0035324F">
              <w:rPr>
                <w:sz w:val="26"/>
                <w:szCs w:val="26"/>
              </w:rPr>
              <w:t>0</w:t>
            </w:r>
            <w:r w:rsidR="00B51BE4" w:rsidRPr="0035324F">
              <w:rPr>
                <w:sz w:val="26"/>
                <w:szCs w:val="26"/>
              </w:rPr>
              <w:t>4</w:t>
            </w:r>
            <w:r w:rsidRPr="0035324F">
              <w:rPr>
                <w:sz w:val="26"/>
                <w:szCs w:val="26"/>
              </w:rPr>
              <w:t>.202</w:t>
            </w:r>
            <w:r w:rsidR="00B51BE4" w:rsidRPr="0035324F">
              <w:rPr>
                <w:sz w:val="26"/>
                <w:szCs w:val="26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1" w:rsidRPr="0035324F" w:rsidRDefault="00B51BE4" w:rsidP="004B6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24F">
              <w:rPr>
                <w:bCs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по установке информационной вывески, согласованию </w:t>
            </w:r>
            <w:proofErr w:type="gramStart"/>
            <w:r w:rsidRPr="0035324F">
              <w:rPr>
                <w:bCs/>
                <w:sz w:val="26"/>
                <w:szCs w:val="26"/>
              </w:rPr>
              <w:t>дизайн-проекта</w:t>
            </w:r>
            <w:proofErr w:type="gramEnd"/>
            <w:r w:rsidRPr="0035324F">
              <w:rPr>
                <w:bCs/>
                <w:sz w:val="26"/>
                <w:szCs w:val="26"/>
              </w:rPr>
              <w:t xml:space="preserve"> размещения вывески на территории сельского поселения «Кебанъёль»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1" w:rsidRPr="0035324F" w:rsidRDefault="00EA1BD1" w:rsidP="00EA1BD1">
            <w:pPr>
              <w:widowControl w:val="0"/>
              <w:rPr>
                <w:color w:val="FF0000"/>
                <w:sz w:val="26"/>
                <w:szCs w:val="26"/>
              </w:rPr>
            </w:pPr>
          </w:p>
          <w:p w:rsidR="004B6FDC" w:rsidRPr="0035324F" w:rsidRDefault="004B6FDC" w:rsidP="00EA1BD1">
            <w:pPr>
              <w:widowControl w:val="0"/>
              <w:rPr>
                <w:color w:val="FF0000"/>
                <w:sz w:val="26"/>
                <w:szCs w:val="26"/>
              </w:rPr>
            </w:pPr>
          </w:p>
          <w:p w:rsidR="004B6FDC" w:rsidRPr="0035324F" w:rsidRDefault="004B6FDC" w:rsidP="00EA1BD1">
            <w:pPr>
              <w:widowControl w:val="0"/>
              <w:rPr>
                <w:color w:val="FF0000"/>
                <w:sz w:val="26"/>
                <w:szCs w:val="26"/>
              </w:rPr>
            </w:pPr>
          </w:p>
          <w:p w:rsidR="004B6FDC" w:rsidRPr="0035324F" w:rsidRDefault="004B6FDC" w:rsidP="00EA1BD1">
            <w:pPr>
              <w:widowControl w:val="0"/>
              <w:rPr>
                <w:color w:val="auto"/>
                <w:sz w:val="26"/>
                <w:szCs w:val="26"/>
              </w:rPr>
            </w:pPr>
            <w:r w:rsidRPr="0035324F">
              <w:rPr>
                <w:color w:val="auto"/>
                <w:sz w:val="26"/>
                <w:szCs w:val="26"/>
              </w:rPr>
              <w:t>-</w:t>
            </w:r>
          </w:p>
          <w:p w:rsidR="00EA1BD1" w:rsidRPr="0035324F" w:rsidRDefault="00EA1BD1" w:rsidP="00EA1BD1">
            <w:pPr>
              <w:widowControl w:val="0"/>
              <w:rPr>
                <w:color w:val="FF0000"/>
                <w:sz w:val="26"/>
                <w:szCs w:val="26"/>
              </w:rPr>
            </w:pPr>
          </w:p>
        </w:tc>
      </w:tr>
    </w:tbl>
    <w:p w:rsidR="008764AA" w:rsidRPr="0035324F" w:rsidRDefault="008764AA">
      <w:pPr>
        <w:jc w:val="right"/>
        <w:rPr>
          <w:sz w:val="26"/>
          <w:szCs w:val="26"/>
        </w:rPr>
      </w:pPr>
    </w:p>
    <w:sectPr w:rsidR="008764AA" w:rsidRPr="0035324F" w:rsidSect="002B6ED3">
      <w:pgSz w:w="11908" w:h="1684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AA"/>
    <w:rsid w:val="0001008A"/>
    <w:rsid w:val="000157F1"/>
    <w:rsid w:val="0009230B"/>
    <w:rsid w:val="0015013B"/>
    <w:rsid w:val="00237B3E"/>
    <w:rsid w:val="002B6ED3"/>
    <w:rsid w:val="002D0300"/>
    <w:rsid w:val="0035324F"/>
    <w:rsid w:val="00371C8A"/>
    <w:rsid w:val="00405416"/>
    <w:rsid w:val="0048015A"/>
    <w:rsid w:val="004B6FDC"/>
    <w:rsid w:val="0054145A"/>
    <w:rsid w:val="00583376"/>
    <w:rsid w:val="006E0895"/>
    <w:rsid w:val="007923AA"/>
    <w:rsid w:val="007965B1"/>
    <w:rsid w:val="008764AA"/>
    <w:rsid w:val="00891118"/>
    <w:rsid w:val="009809CC"/>
    <w:rsid w:val="00991250"/>
    <w:rsid w:val="009A1171"/>
    <w:rsid w:val="009B5BA5"/>
    <w:rsid w:val="00B1680B"/>
    <w:rsid w:val="00B42360"/>
    <w:rsid w:val="00B51BE4"/>
    <w:rsid w:val="00B82A73"/>
    <w:rsid w:val="00BE47A0"/>
    <w:rsid w:val="00C961E3"/>
    <w:rsid w:val="00D23747"/>
    <w:rsid w:val="00E525B2"/>
    <w:rsid w:val="00EA1BD1"/>
    <w:rsid w:val="00ED70EC"/>
    <w:rsid w:val="00EE49C9"/>
    <w:rsid w:val="00F1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B6ED3"/>
    <w:pPr>
      <w:tabs>
        <w:tab w:val="left" w:pos="2127"/>
        <w:tab w:val="left" w:pos="7371"/>
        <w:tab w:val="left" w:pos="9498"/>
      </w:tabs>
      <w:ind w:right="-1"/>
      <w:jc w:val="center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2B6ED3"/>
    <w:pPr>
      <w:keepNext/>
      <w:keepLines/>
      <w:spacing w:before="480"/>
      <w:outlineLvl w:val="0"/>
    </w:pPr>
    <w:rPr>
      <w:rFonts w:ascii="Cambria" w:hAnsi="Cambria"/>
      <w:b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2B6ED3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2B6ED3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B6ED3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B6ED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B6ED3"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B6ED3"/>
    <w:pPr>
      <w:keepNext/>
      <w:keepLines/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B6ED3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2B6ED3"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6ED3"/>
    <w:rPr>
      <w:sz w:val="28"/>
    </w:rPr>
  </w:style>
  <w:style w:type="paragraph" w:styleId="21">
    <w:name w:val="toc 2"/>
    <w:next w:val="a"/>
    <w:link w:val="22"/>
    <w:uiPriority w:val="39"/>
    <w:rsid w:val="002B6E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6E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B6E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6ED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B6ED3"/>
    <w:rPr>
      <w:rFonts w:ascii="Cambria" w:hAnsi="Cambria"/>
      <w:i/>
      <w:color w:val="404040"/>
      <w:sz w:val="28"/>
    </w:rPr>
  </w:style>
  <w:style w:type="paragraph" w:styleId="61">
    <w:name w:val="toc 6"/>
    <w:next w:val="a"/>
    <w:link w:val="62"/>
    <w:uiPriority w:val="39"/>
    <w:rsid w:val="002B6ED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B6ED3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rsid w:val="002B6ED3"/>
    <w:pPr>
      <w:spacing w:before="200" w:after="280"/>
      <w:ind w:left="936" w:right="936"/>
    </w:pPr>
    <w:rPr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2B6ED3"/>
    <w:rPr>
      <w:b/>
      <w:i/>
      <w:color w:val="4F81BD"/>
      <w:sz w:val="28"/>
    </w:rPr>
  </w:style>
  <w:style w:type="paragraph" w:styleId="71">
    <w:name w:val="toc 7"/>
    <w:next w:val="a"/>
    <w:link w:val="72"/>
    <w:uiPriority w:val="39"/>
    <w:rsid w:val="002B6ED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B6ED3"/>
    <w:rPr>
      <w:rFonts w:ascii="XO Thames" w:hAnsi="XO Thames"/>
      <w:sz w:val="28"/>
    </w:rPr>
  </w:style>
  <w:style w:type="paragraph" w:styleId="a5">
    <w:name w:val="TOC Heading"/>
    <w:basedOn w:val="10"/>
    <w:next w:val="a"/>
    <w:link w:val="a6"/>
    <w:rsid w:val="002B6ED3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2B6ED3"/>
    <w:rPr>
      <w:rFonts w:ascii="Cambria" w:hAnsi="Cambria"/>
      <w:b/>
      <w:color w:val="365F91"/>
      <w:sz w:val="28"/>
    </w:rPr>
  </w:style>
  <w:style w:type="paragraph" w:customStyle="1" w:styleId="12">
    <w:name w:val="Строгий1"/>
    <w:basedOn w:val="13"/>
    <w:link w:val="a7"/>
    <w:rsid w:val="002B6ED3"/>
    <w:rPr>
      <w:b/>
    </w:rPr>
  </w:style>
  <w:style w:type="character" w:styleId="a7">
    <w:name w:val="Strong"/>
    <w:basedOn w:val="a0"/>
    <w:link w:val="12"/>
    <w:rsid w:val="002B6ED3"/>
    <w:rPr>
      <w:b/>
    </w:rPr>
  </w:style>
  <w:style w:type="character" w:customStyle="1" w:styleId="30">
    <w:name w:val="Заголовок 3 Знак"/>
    <w:basedOn w:val="1"/>
    <w:link w:val="3"/>
    <w:rsid w:val="002B6ED3"/>
    <w:rPr>
      <w:rFonts w:ascii="Cambria" w:hAnsi="Cambria"/>
      <w:b/>
      <w:color w:val="4F81BD"/>
      <w:sz w:val="28"/>
    </w:rPr>
  </w:style>
  <w:style w:type="paragraph" w:customStyle="1" w:styleId="14">
    <w:name w:val="Слабая ссылка1"/>
    <w:basedOn w:val="13"/>
    <w:link w:val="a8"/>
    <w:rsid w:val="002B6ED3"/>
    <w:rPr>
      <w:smallCaps/>
      <w:color w:val="C0504D"/>
      <w:u w:val="single"/>
    </w:rPr>
  </w:style>
  <w:style w:type="character" w:styleId="a8">
    <w:name w:val="Subtle Reference"/>
    <w:basedOn w:val="a0"/>
    <w:link w:val="14"/>
    <w:rsid w:val="002B6ED3"/>
    <w:rPr>
      <w:smallCaps/>
      <w:color w:val="C0504D"/>
      <w:u w:val="single"/>
    </w:rPr>
  </w:style>
  <w:style w:type="character" w:customStyle="1" w:styleId="90">
    <w:name w:val="Заголовок 9 Знак"/>
    <w:basedOn w:val="1"/>
    <w:link w:val="9"/>
    <w:rsid w:val="002B6ED3"/>
    <w:rPr>
      <w:rFonts w:ascii="Cambria" w:hAnsi="Cambria"/>
      <w:i/>
      <w:color w:val="404040"/>
      <w:sz w:val="20"/>
    </w:rPr>
  </w:style>
  <w:style w:type="paragraph" w:styleId="a9">
    <w:name w:val="caption"/>
    <w:basedOn w:val="a"/>
    <w:next w:val="a"/>
    <w:link w:val="aa"/>
    <w:rsid w:val="002B6ED3"/>
    <w:pPr>
      <w:spacing w:after="200"/>
    </w:pPr>
    <w:rPr>
      <w:b/>
      <w:color w:val="4F81BD"/>
      <w:sz w:val="18"/>
    </w:rPr>
  </w:style>
  <w:style w:type="character" w:customStyle="1" w:styleId="aa">
    <w:name w:val="Название объекта Знак"/>
    <w:basedOn w:val="1"/>
    <w:link w:val="a9"/>
    <w:rsid w:val="002B6ED3"/>
    <w:rPr>
      <w:b/>
      <w:color w:val="4F81BD"/>
      <w:sz w:val="18"/>
    </w:rPr>
  </w:style>
  <w:style w:type="paragraph" w:customStyle="1" w:styleId="15">
    <w:name w:val="Выделение1"/>
    <w:basedOn w:val="13"/>
    <w:link w:val="ab"/>
    <w:rsid w:val="002B6ED3"/>
    <w:rPr>
      <w:i/>
    </w:rPr>
  </w:style>
  <w:style w:type="character" w:styleId="ab">
    <w:name w:val="Emphasis"/>
    <w:basedOn w:val="a0"/>
    <w:link w:val="15"/>
    <w:rsid w:val="002B6ED3"/>
    <w:rPr>
      <w:i/>
    </w:rPr>
  </w:style>
  <w:style w:type="paragraph" w:customStyle="1" w:styleId="16">
    <w:name w:val="Слабое выделение1"/>
    <w:link w:val="ac"/>
    <w:rsid w:val="002B6ED3"/>
    <w:rPr>
      <w:i/>
      <w:color w:val="808080"/>
    </w:rPr>
  </w:style>
  <w:style w:type="character" w:styleId="ac">
    <w:name w:val="Subtle Emphasis"/>
    <w:link w:val="16"/>
    <w:rsid w:val="002B6ED3"/>
    <w:rPr>
      <w:i/>
      <w:color w:val="808080"/>
    </w:rPr>
  </w:style>
  <w:style w:type="paragraph" w:styleId="ad">
    <w:name w:val="List Paragraph"/>
    <w:basedOn w:val="a"/>
    <w:link w:val="ae"/>
    <w:rsid w:val="002B6ED3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2B6ED3"/>
    <w:rPr>
      <w:sz w:val="28"/>
    </w:rPr>
  </w:style>
  <w:style w:type="paragraph" w:styleId="23">
    <w:name w:val="Quote"/>
    <w:basedOn w:val="a"/>
    <w:next w:val="a"/>
    <w:link w:val="24"/>
    <w:rsid w:val="002B6ED3"/>
    <w:rPr>
      <w:i/>
    </w:rPr>
  </w:style>
  <w:style w:type="character" w:customStyle="1" w:styleId="24">
    <w:name w:val="Цитата 2 Знак"/>
    <w:basedOn w:val="1"/>
    <w:link w:val="23"/>
    <w:rsid w:val="002B6ED3"/>
    <w:rPr>
      <w:i/>
      <w:color w:val="000000"/>
      <w:sz w:val="28"/>
    </w:rPr>
  </w:style>
  <w:style w:type="paragraph" w:styleId="31">
    <w:name w:val="toc 3"/>
    <w:next w:val="a"/>
    <w:link w:val="32"/>
    <w:uiPriority w:val="39"/>
    <w:rsid w:val="002B6E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6ED3"/>
    <w:rPr>
      <w:rFonts w:ascii="XO Thames" w:hAnsi="XO Thames"/>
      <w:sz w:val="28"/>
    </w:rPr>
  </w:style>
  <w:style w:type="paragraph" w:styleId="af">
    <w:name w:val="No Spacing"/>
    <w:link w:val="af0"/>
    <w:rsid w:val="002B6ED3"/>
    <w:pPr>
      <w:tabs>
        <w:tab w:val="left" w:pos="2127"/>
        <w:tab w:val="left" w:pos="7371"/>
        <w:tab w:val="left" w:pos="9498"/>
      </w:tabs>
      <w:ind w:right="-1"/>
      <w:jc w:val="center"/>
    </w:pPr>
    <w:rPr>
      <w:sz w:val="28"/>
    </w:rPr>
  </w:style>
  <w:style w:type="character" w:customStyle="1" w:styleId="af0">
    <w:name w:val="Без интервала Знак"/>
    <w:link w:val="af"/>
    <w:rsid w:val="002B6ED3"/>
    <w:rPr>
      <w:sz w:val="28"/>
    </w:rPr>
  </w:style>
  <w:style w:type="character" w:customStyle="1" w:styleId="50">
    <w:name w:val="Заголовок 5 Знак"/>
    <w:basedOn w:val="1"/>
    <w:link w:val="5"/>
    <w:rsid w:val="002B6ED3"/>
    <w:rPr>
      <w:rFonts w:ascii="Cambria" w:hAnsi="Cambria"/>
      <w:color w:val="243F60"/>
      <w:sz w:val="28"/>
    </w:rPr>
  </w:style>
  <w:style w:type="character" w:customStyle="1" w:styleId="11">
    <w:name w:val="Заголовок 1 Знак"/>
    <w:basedOn w:val="1"/>
    <w:link w:val="10"/>
    <w:rsid w:val="002B6ED3"/>
    <w:rPr>
      <w:rFonts w:ascii="Cambria" w:hAnsi="Cambria"/>
      <w:b/>
      <w:color w:val="365F91"/>
      <w:sz w:val="28"/>
    </w:rPr>
  </w:style>
  <w:style w:type="paragraph" w:customStyle="1" w:styleId="17">
    <w:name w:val="Гиперссылка1"/>
    <w:link w:val="af1"/>
    <w:rsid w:val="002B6ED3"/>
    <w:rPr>
      <w:color w:val="0000FF"/>
      <w:u w:val="single"/>
    </w:rPr>
  </w:style>
  <w:style w:type="character" w:styleId="af1">
    <w:name w:val="Hyperlink"/>
    <w:link w:val="17"/>
    <w:rsid w:val="002B6ED3"/>
    <w:rPr>
      <w:color w:val="0000FF"/>
      <w:u w:val="single"/>
    </w:rPr>
  </w:style>
  <w:style w:type="paragraph" w:customStyle="1" w:styleId="Footnote">
    <w:name w:val="Footnote"/>
    <w:link w:val="Footnote0"/>
    <w:rsid w:val="002B6ED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B6ED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B6ED3"/>
    <w:rPr>
      <w:rFonts w:ascii="Cambria" w:hAnsi="Cambria"/>
      <w:color w:val="404040"/>
      <w:sz w:val="20"/>
    </w:rPr>
  </w:style>
  <w:style w:type="paragraph" w:styleId="18">
    <w:name w:val="toc 1"/>
    <w:next w:val="a"/>
    <w:link w:val="19"/>
    <w:uiPriority w:val="39"/>
    <w:rsid w:val="002B6ED3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2B6E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B6ED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B6ED3"/>
    <w:rPr>
      <w:rFonts w:ascii="XO Thames" w:hAnsi="XO Thames"/>
      <w:sz w:val="20"/>
    </w:rPr>
  </w:style>
  <w:style w:type="paragraph" w:customStyle="1" w:styleId="1a">
    <w:name w:val="Название книги1"/>
    <w:basedOn w:val="13"/>
    <w:link w:val="af2"/>
    <w:rsid w:val="002B6ED3"/>
    <w:rPr>
      <w:b/>
      <w:smallCaps/>
      <w:spacing w:val="5"/>
    </w:rPr>
  </w:style>
  <w:style w:type="character" w:styleId="af2">
    <w:name w:val="Book Title"/>
    <w:basedOn w:val="a0"/>
    <w:link w:val="1a"/>
    <w:rsid w:val="002B6ED3"/>
    <w:rPr>
      <w:b/>
      <w:smallCaps/>
      <w:spacing w:val="5"/>
    </w:rPr>
  </w:style>
  <w:style w:type="paragraph" w:styleId="91">
    <w:name w:val="toc 9"/>
    <w:next w:val="a"/>
    <w:link w:val="92"/>
    <w:uiPriority w:val="39"/>
    <w:rsid w:val="002B6ED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B6ED3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2B6ED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2B6ED3"/>
    <w:rPr>
      <w:rFonts w:ascii="XO Thames" w:hAnsi="XO Thames"/>
      <w:sz w:val="28"/>
    </w:rPr>
  </w:style>
  <w:style w:type="paragraph" w:customStyle="1" w:styleId="1b">
    <w:name w:val="Сильная ссылка1"/>
    <w:basedOn w:val="13"/>
    <w:link w:val="af3"/>
    <w:rsid w:val="002B6ED3"/>
    <w:rPr>
      <w:b/>
      <w:smallCaps/>
      <w:color w:val="C0504D"/>
      <w:spacing w:val="5"/>
      <w:u w:val="single"/>
    </w:rPr>
  </w:style>
  <w:style w:type="character" w:styleId="af3">
    <w:name w:val="Intense Reference"/>
    <w:basedOn w:val="a0"/>
    <w:link w:val="1b"/>
    <w:rsid w:val="002B6ED3"/>
    <w:rPr>
      <w:b/>
      <w:smallCaps/>
      <w:color w:val="C0504D"/>
      <w:spacing w:val="5"/>
      <w:u w:val="single"/>
    </w:rPr>
  </w:style>
  <w:style w:type="paragraph" w:styleId="51">
    <w:name w:val="toc 5"/>
    <w:next w:val="a"/>
    <w:link w:val="52"/>
    <w:uiPriority w:val="39"/>
    <w:rsid w:val="002B6E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6ED3"/>
    <w:rPr>
      <w:rFonts w:ascii="XO Thames" w:hAnsi="XO Thames"/>
      <w:sz w:val="28"/>
    </w:rPr>
  </w:style>
  <w:style w:type="paragraph" w:customStyle="1" w:styleId="1c">
    <w:name w:val="Сильное выделение1"/>
    <w:basedOn w:val="13"/>
    <w:link w:val="af4"/>
    <w:rsid w:val="002B6ED3"/>
    <w:rPr>
      <w:b/>
      <w:i/>
      <w:color w:val="4F81BD"/>
    </w:rPr>
  </w:style>
  <w:style w:type="character" w:styleId="af4">
    <w:name w:val="Intense Emphasis"/>
    <w:basedOn w:val="a0"/>
    <w:link w:val="1c"/>
    <w:rsid w:val="002B6ED3"/>
    <w:rPr>
      <w:b/>
      <w:i/>
      <w:color w:val="4F81BD"/>
    </w:rPr>
  </w:style>
  <w:style w:type="paragraph" w:customStyle="1" w:styleId="13">
    <w:name w:val="Основной шрифт абзаца1"/>
    <w:rsid w:val="002B6ED3"/>
  </w:style>
  <w:style w:type="paragraph" w:styleId="af5">
    <w:name w:val="Subtitle"/>
    <w:basedOn w:val="a"/>
    <w:next w:val="a"/>
    <w:link w:val="af6"/>
    <w:uiPriority w:val="11"/>
    <w:qFormat/>
    <w:rsid w:val="002B6ED3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af6">
    <w:name w:val="Подзаголовок Знак"/>
    <w:basedOn w:val="1"/>
    <w:link w:val="af5"/>
    <w:rsid w:val="002B6ED3"/>
    <w:rPr>
      <w:rFonts w:ascii="Cambria" w:hAnsi="Cambria"/>
      <w:i/>
      <w:color w:val="4F81BD"/>
      <w:spacing w:val="15"/>
      <w:sz w:val="24"/>
    </w:rPr>
  </w:style>
  <w:style w:type="paragraph" w:styleId="af7">
    <w:name w:val="Title"/>
    <w:basedOn w:val="a"/>
    <w:next w:val="a"/>
    <w:link w:val="af8"/>
    <w:qFormat/>
    <w:rsid w:val="002B6ED3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8">
    <w:name w:val="Название Знак"/>
    <w:basedOn w:val="1"/>
    <w:link w:val="af7"/>
    <w:rsid w:val="002B6ED3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B6ED3"/>
    <w:rPr>
      <w:rFonts w:ascii="Cambria" w:hAnsi="Cambria"/>
      <w:b/>
      <w:i/>
      <w:color w:val="4F81BD"/>
      <w:sz w:val="28"/>
    </w:rPr>
  </w:style>
  <w:style w:type="character" w:customStyle="1" w:styleId="20">
    <w:name w:val="Заголовок 2 Знак"/>
    <w:basedOn w:val="1"/>
    <w:link w:val="2"/>
    <w:rsid w:val="002B6ED3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sid w:val="002B6ED3"/>
    <w:rPr>
      <w:rFonts w:ascii="Cambria" w:hAnsi="Cambria"/>
      <w:i/>
      <w:color w:val="243F60"/>
      <w:sz w:val="28"/>
    </w:rPr>
  </w:style>
  <w:style w:type="table" w:styleId="af9">
    <w:name w:val="Table Grid"/>
    <w:basedOn w:val="a1"/>
    <w:rsid w:val="002B6E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5BA5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31</cp:revision>
  <cp:lastPrinted>2025-03-21T06:36:00Z</cp:lastPrinted>
  <dcterms:created xsi:type="dcterms:W3CDTF">2024-03-14T05:42:00Z</dcterms:created>
  <dcterms:modified xsi:type="dcterms:W3CDTF">2025-03-21T06:36:00Z</dcterms:modified>
</cp:coreProperties>
</file>